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МІНІСТЕРСТВО ОСВІТИ І НАУКИ УКРАЇНИ</w:t>
      </w:r>
    </w:p>
    <w:p w:rsidR="00000000" w:rsidDel="00000000" w:rsidP="00000000" w:rsidRDefault="00000000" w:rsidRPr="00000000" w14:paraId="00000002">
      <w:pPr>
        <w:spacing w:line="276"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ТАВРІЙСЬКИЙ ДЕРЖАВНИЙ АГРОТЕХНОЛОГІЧНИЙ УНІВЕРСИТЕТ ІМЕНІ ДМИТРА МОТОРНОГО</w:t>
      </w:r>
    </w:p>
    <w:p w:rsidR="00000000" w:rsidDel="00000000" w:rsidP="00000000" w:rsidRDefault="00000000" w:rsidRPr="00000000" w14:paraId="00000003">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Факультет економіки та бізнесу</w:t>
      </w:r>
    </w:p>
    <w:p w:rsidR="00000000" w:rsidDel="00000000" w:rsidP="00000000" w:rsidRDefault="00000000" w:rsidRPr="00000000" w14:paraId="00000005">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Кафедра «Фінанси, облік і оподаткування»</w:t>
      </w:r>
    </w:p>
    <w:p w:rsidR="00000000" w:rsidDel="00000000" w:rsidP="00000000" w:rsidRDefault="00000000" w:rsidRPr="00000000" w14:paraId="00000006">
      <w:pPr>
        <w:jc w:val="center"/>
        <w:rPr>
          <w:rFonts w:ascii="Times New Roman" w:cs="Times New Roman" w:eastAsia="Times New Roman" w:hAnsi="Times New Roman"/>
          <w:b w:val="1"/>
          <w:sz w:val="32"/>
          <w:szCs w:val="32"/>
        </w:rPr>
      </w:pPr>
      <w:r w:rsidDel="00000000" w:rsidR="00000000" w:rsidRPr="00000000">
        <w:rPr>
          <w:rtl w:val="0"/>
        </w:rPr>
      </w:r>
    </w:p>
    <w:tbl>
      <w:tblPr>
        <w:tblStyle w:val="Table1"/>
        <w:tblW w:w="10031.0" w:type="dxa"/>
        <w:jc w:val="left"/>
        <w:tblInd w:w="-115.0" w:type="dxa"/>
        <w:tblLayout w:type="fixed"/>
        <w:tblLook w:val="0000"/>
      </w:tblPr>
      <w:tblGrid>
        <w:gridCol w:w="5688"/>
        <w:gridCol w:w="4343"/>
        <w:tblGridChange w:id="0">
          <w:tblGrid>
            <w:gridCol w:w="5688"/>
            <w:gridCol w:w="4343"/>
          </w:tblGrid>
        </w:tblGridChange>
      </w:tblGrid>
      <w:tr>
        <w:trPr>
          <w:cantSplit w:val="0"/>
          <w:trHeight w:val="80" w:hRule="atLeast"/>
          <w:tblHeader w:val="0"/>
        </w:trPr>
        <w:tc>
          <w:tcPr/>
          <w:p w:rsidR="00000000" w:rsidDel="00000000" w:rsidP="00000000" w:rsidRDefault="00000000" w:rsidRPr="00000000" w14:paraId="00000007">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sz w:val="32"/>
                <w:szCs w:val="32"/>
              </w:rPr>
            </w:pPr>
            <w:r w:rsidDel="00000000" w:rsidR="00000000" w:rsidRPr="00000000">
              <w:rPr>
                <w:rtl w:val="0"/>
              </w:rPr>
            </w:r>
          </w:p>
        </w:tc>
        <w:tc>
          <w:tcPr/>
          <w:p w:rsidR="00000000" w:rsidDel="00000000" w:rsidP="00000000" w:rsidRDefault="00000000" w:rsidRPr="00000000" w14:paraId="0000000B">
            <w:pPr>
              <w:tabs>
                <w:tab w:val="left" w:leader="none" w:pos="3220"/>
              </w:tabs>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C">
            <w:pPr>
              <w:tabs>
                <w:tab w:val="left" w:leader="none" w:pos="3220"/>
              </w:tabs>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D">
            <w:pPr>
              <w:tabs>
                <w:tab w:val="left" w:leader="none" w:pos="3220"/>
              </w:tabs>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E">
            <w:pPr>
              <w:tabs>
                <w:tab w:val="left" w:leader="none" w:pos="3220"/>
              </w:tabs>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F">
            <w:pPr>
              <w:tabs>
                <w:tab w:val="left" w:leader="none" w:pos="3220"/>
              </w:tabs>
              <w:rPr>
                <w:rFonts w:ascii="Times New Roman" w:cs="Times New Roman" w:eastAsia="Times New Roman" w:hAnsi="Times New Roman"/>
                <w:b w:val="1"/>
                <w:sz w:val="32"/>
                <w:szCs w:val="32"/>
              </w:rPr>
            </w:pPr>
            <w:r w:rsidDel="00000000" w:rsidR="00000000" w:rsidRPr="00000000">
              <w:rPr>
                <w:rtl w:val="0"/>
              </w:rPr>
            </w:r>
          </w:p>
        </w:tc>
      </w:tr>
    </w:tbl>
    <w:p w:rsidR="00000000" w:rsidDel="00000000" w:rsidP="00000000" w:rsidRDefault="00000000" w:rsidRPr="00000000" w14:paraId="00000010">
      <w:pPr>
        <w:ind w:firstLine="567"/>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color w:val="000000"/>
          <w:sz w:val="36"/>
          <w:szCs w:val="36"/>
          <w:rtl w:val="0"/>
        </w:rPr>
        <w:t xml:space="preserve">БЛОКЧЕЙН, УПРАВЛІННЯ ІННОВАЦІЯМИ ТА ПЕРЕДОВИМИ ТЕХНОЛОГІЯМИ</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32"/>
          <w:szCs w:val="32"/>
          <w:rtl w:val="0"/>
        </w:rPr>
        <w:t xml:space="preserve">методичні вказівки до самостійної роботи</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i w:val="1"/>
          <w:color w:val="000000"/>
          <w:sz w:val="32"/>
          <w:szCs w:val="32"/>
        </w:rPr>
      </w:pPr>
      <w:r w:rsidDel="00000000" w:rsidR="00000000" w:rsidRPr="00000000">
        <w:rPr>
          <w:rFonts w:ascii="Times New Roman" w:cs="Times New Roman" w:eastAsia="Times New Roman" w:hAnsi="Times New Roman"/>
          <w:color w:val="000000"/>
          <w:sz w:val="32"/>
          <w:szCs w:val="32"/>
          <w:rtl w:val="0"/>
        </w:rPr>
        <w:t xml:space="preserve">для здобувачів ступеня вищої освіти «Магістр»</w:t>
      </w:r>
      <w:r w:rsidDel="00000000" w:rsidR="00000000" w:rsidRPr="00000000">
        <w:rPr>
          <w:rtl w:val="0"/>
        </w:rPr>
      </w:r>
    </w:p>
    <w:p w:rsidR="00000000" w:rsidDel="00000000" w:rsidP="00000000" w:rsidRDefault="00000000" w:rsidRPr="00000000" w14:paraId="00000013">
      <w:pPr>
        <w:tabs>
          <w:tab w:val="left" w:leader="none" w:pos="6000"/>
        </w:tabs>
        <w:spacing w:line="276" w:lineRule="auto"/>
        <w:jc w:val="center"/>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sz w:val="32"/>
          <w:szCs w:val="32"/>
          <w:rtl w:val="0"/>
        </w:rPr>
        <w:t xml:space="preserve">зі спеціальності </w:t>
      </w:r>
      <w:r w:rsidDel="00000000" w:rsidR="00000000" w:rsidRPr="00000000">
        <w:rPr>
          <w:rFonts w:ascii="Times New Roman" w:cs="Times New Roman" w:eastAsia="Times New Roman" w:hAnsi="Times New Roman"/>
          <w:b w:val="1"/>
          <w:i w:val="1"/>
          <w:sz w:val="32"/>
          <w:szCs w:val="32"/>
          <w:rtl w:val="0"/>
        </w:rPr>
        <w:t xml:space="preserve">071 «Облік і оподаткування»</w:t>
      </w:r>
    </w:p>
    <w:p w:rsidR="00000000" w:rsidDel="00000000" w:rsidP="00000000" w:rsidRDefault="00000000" w:rsidRPr="00000000" w14:paraId="00000014">
      <w:pPr>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5">
      <w:pPr>
        <w:ind w:firstLine="454"/>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6">
      <w:pPr>
        <w:ind w:firstLine="454"/>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7">
      <w:pPr>
        <w:ind w:firstLine="454"/>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8">
      <w:pPr>
        <w:ind w:firstLine="454"/>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9">
      <w:pPr>
        <w:ind w:left="0" w:firstLine="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Мелітополь, 2022 р.</w:t>
      </w:r>
    </w:p>
    <w:p w:rsidR="00000000" w:rsidDel="00000000" w:rsidP="00000000" w:rsidRDefault="00000000" w:rsidRPr="00000000" w14:paraId="0000001A">
      <w:pPr>
        <w:spacing w:line="240" w:lineRule="auto"/>
        <w:ind w:firstLine="454"/>
        <w:jc w:val="both"/>
        <w:rPr>
          <w:rFonts w:ascii="Times New Roman" w:cs="Times New Roman" w:eastAsia="Times New Roman" w:hAnsi="Times New Roman"/>
          <w:sz w:val="28"/>
          <w:szCs w:val="28"/>
        </w:rPr>
      </w:pPr>
      <w:bookmarkStart w:colFirst="0" w:colLast="0" w:name="_heading=h.30j0zll" w:id="0"/>
      <w:bookmarkEnd w:id="0"/>
      <w:r w:rsidDel="00000000" w:rsidR="00000000" w:rsidRPr="00000000">
        <w:rPr>
          <w:rFonts w:ascii="Times New Roman" w:cs="Times New Roman" w:eastAsia="Times New Roman" w:hAnsi="Times New Roman"/>
          <w:b w:val="1"/>
          <w:sz w:val="28"/>
          <w:szCs w:val="28"/>
          <w:rtl w:val="0"/>
        </w:rPr>
        <w:t xml:space="preserve">Блокчейн, управління інноваціями та передовими технологіями</w:t>
      </w:r>
      <w:r w:rsidDel="00000000" w:rsidR="00000000" w:rsidRPr="00000000">
        <w:rPr>
          <w:rFonts w:ascii="Times New Roman" w:cs="Times New Roman" w:eastAsia="Times New Roman" w:hAnsi="Times New Roman"/>
          <w:sz w:val="28"/>
          <w:szCs w:val="28"/>
          <w:rtl w:val="0"/>
        </w:rPr>
        <w:t xml:space="preserve">. Методичні вказівки до самостійної роботи  для здобувачів ступеня вищої освіти «Магістр» зі спеціальності 072 «Облік і оподаткування ». – Мелітополь, ТДАТУ, 2022 р. </w:t>
      </w:r>
      <w:r w:rsidDel="00000000" w:rsidR="00000000" w:rsidRPr="00000000">
        <w:rPr>
          <w:rFonts w:ascii="Times New Roman" w:cs="Times New Roman" w:eastAsia="Times New Roman" w:hAnsi="Times New Roman"/>
          <w:b w:val="1"/>
          <w:sz w:val="28"/>
          <w:szCs w:val="28"/>
          <w:rtl w:val="0"/>
        </w:rPr>
        <w:t xml:space="preserve">– 5 с</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B">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Розробники: </w:t>
      </w:r>
    </w:p>
    <w:p w:rsidR="00000000" w:rsidDel="00000000" w:rsidP="00000000" w:rsidRDefault="00000000" w:rsidRPr="00000000" w14:paraId="0000001C">
      <w:pPr>
        <w:keepNext w:val="1"/>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Трачова Дар’я Миколаївна</w:t>
      </w:r>
      <w:r w:rsidDel="00000000" w:rsidR="00000000" w:rsidRPr="00000000">
        <w:rPr>
          <w:rFonts w:ascii="Times New Roman" w:cs="Times New Roman" w:eastAsia="Times New Roman" w:hAnsi="Times New Roman"/>
          <w:sz w:val="28"/>
          <w:szCs w:val="28"/>
          <w:rtl w:val="0"/>
        </w:rPr>
        <w:t xml:space="preserve"> - д.е.н., професор, професор кафедри фінансів, обліку і оподаткування ТДАТУ </w:t>
      </w:r>
    </w:p>
    <w:p w:rsidR="00000000" w:rsidDel="00000000" w:rsidP="00000000" w:rsidRDefault="00000000" w:rsidRPr="00000000" w14:paraId="0000001D">
      <w:pPr>
        <w:keepNext w:val="1"/>
        <w:tabs>
          <w:tab w:val="left" w:leader="none" w:pos="9911"/>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Кюрчев В.М., </w:t>
      </w:r>
      <w:r w:rsidDel="00000000" w:rsidR="00000000" w:rsidRPr="00000000">
        <w:rPr>
          <w:rFonts w:ascii="Times New Roman" w:cs="Times New Roman" w:eastAsia="Times New Roman" w:hAnsi="Times New Roman"/>
          <w:sz w:val="28"/>
          <w:szCs w:val="28"/>
          <w:rtl w:val="0"/>
        </w:rPr>
        <w:t xml:space="preserve">д.т.н., професор кафедри експлуатації та технічного сервісу машин, ТДАТУ </w:t>
      </w:r>
      <w:r w:rsidDel="00000000" w:rsidR="00000000" w:rsidRPr="00000000">
        <w:rPr>
          <w:rtl w:val="0"/>
        </w:rPr>
      </w:r>
    </w:p>
    <w:p w:rsidR="00000000" w:rsidDel="00000000" w:rsidP="00000000" w:rsidRDefault="00000000" w:rsidRPr="00000000" w14:paraId="0000001E">
      <w:pPr>
        <w:keepNext w:val="1"/>
        <w:tabs>
          <w:tab w:val="left" w:leader="none" w:pos="9911"/>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Сокіл Олег Григорович </w:t>
      </w:r>
      <w:r w:rsidDel="00000000" w:rsidR="00000000" w:rsidRPr="00000000">
        <w:rPr>
          <w:rFonts w:ascii="Times New Roman" w:cs="Times New Roman" w:eastAsia="Times New Roman" w:hAnsi="Times New Roman"/>
          <w:sz w:val="28"/>
          <w:szCs w:val="28"/>
          <w:rtl w:val="0"/>
        </w:rPr>
        <w:t xml:space="preserve">- д.е.н., професор, професор кафедри фінансів, обліку і оподаткування ТДАТУ </w:t>
      </w:r>
      <w:r w:rsidDel="00000000" w:rsidR="00000000" w:rsidRPr="00000000">
        <w:rPr>
          <w:rtl w:val="0"/>
        </w:rPr>
      </w:r>
    </w:p>
    <w:p w:rsidR="00000000" w:rsidDel="00000000" w:rsidP="00000000" w:rsidRDefault="00000000" w:rsidRPr="00000000" w14:paraId="0000001F">
      <w:pPr>
        <w:keepNext w:val="1"/>
        <w:tabs>
          <w:tab w:val="left" w:leader="none" w:pos="9911"/>
        </w:tabs>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Демчук Олена Миколаївна </w:t>
      </w:r>
      <w:r w:rsidDel="00000000" w:rsidR="00000000" w:rsidRPr="00000000">
        <w:rPr>
          <w:rFonts w:ascii="Times New Roman" w:cs="Times New Roman" w:eastAsia="Times New Roman" w:hAnsi="Times New Roman"/>
          <w:color w:val="464646"/>
          <w:sz w:val="23"/>
          <w:szCs w:val="23"/>
          <w:highlight w:val="white"/>
          <w:rtl w:val="0"/>
        </w:rPr>
        <w:t xml:space="preserve"> – </w:t>
      </w:r>
      <w:r w:rsidDel="00000000" w:rsidR="00000000" w:rsidRPr="00000000">
        <w:rPr>
          <w:rFonts w:ascii="Times New Roman" w:cs="Times New Roman" w:eastAsia="Times New Roman" w:hAnsi="Times New Roman"/>
          <w:sz w:val="28"/>
          <w:szCs w:val="28"/>
          <w:rtl w:val="0"/>
        </w:rPr>
        <w:t xml:space="preserve">к.е.н., доцент, доцент кафедри фінансів, обліку і оподаткування ТДАТУ </w:t>
      </w:r>
      <w:r w:rsidDel="00000000" w:rsidR="00000000" w:rsidRPr="00000000">
        <w:rPr>
          <w:rtl w:val="0"/>
        </w:rPr>
      </w:r>
    </w:p>
    <w:p w:rsidR="00000000" w:rsidDel="00000000" w:rsidP="00000000" w:rsidRDefault="00000000" w:rsidRPr="00000000" w14:paraId="00000020">
      <w:pPr>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Рецензент:</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22">
      <w:pPr>
        <w:widowControl w:val="0"/>
        <w:spacing w:after="0" w:line="240" w:lineRule="auto"/>
        <w:ind w:left="128" w:right="234" w:firstLine="569"/>
        <w:rPr>
          <w:rFonts w:ascii="Times New Roman" w:cs="Times New Roman" w:eastAsia="Times New Roman" w:hAnsi="Times New Roman"/>
          <w:color w:val="202124"/>
          <w:sz w:val="28"/>
          <w:szCs w:val="28"/>
          <w:shd w:fill="f8f9fa" w:val="clear"/>
        </w:rPr>
      </w:pPr>
      <w:r w:rsidDel="00000000" w:rsidR="00000000" w:rsidRPr="00000000">
        <w:rPr>
          <w:rFonts w:ascii="Times New Roman" w:cs="Times New Roman" w:eastAsia="Times New Roman" w:hAnsi="Times New Roman"/>
          <w:b w:val="1"/>
          <w:sz w:val="28"/>
          <w:szCs w:val="28"/>
          <w:rtl w:val="0"/>
        </w:rPr>
        <w:t xml:space="preserve">Jurij Matyskevic -</w:t>
      </w:r>
      <w:r w:rsidDel="00000000" w:rsidR="00000000" w:rsidRPr="00000000">
        <w:rPr>
          <w:rFonts w:ascii="Times New Roman" w:cs="Times New Roman" w:eastAsia="Times New Roman" w:hAnsi="Times New Roman"/>
          <w:sz w:val="28"/>
          <w:szCs w:val="28"/>
          <w:rtl w:val="0"/>
        </w:rPr>
        <w:t xml:space="preserve"> доктор філософії університету Миколаса Ромеріса</w:t>
      </w:r>
      <w:r w:rsidDel="00000000" w:rsidR="00000000" w:rsidRPr="00000000">
        <w:rPr>
          <w:rtl w:val="0"/>
        </w:rPr>
      </w:r>
    </w:p>
    <w:p w:rsidR="00000000" w:rsidDel="00000000" w:rsidP="00000000" w:rsidRDefault="00000000" w:rsidRPr="00000000" w14:paraId="00000023">
      <w:pPr>
        <w:pStyle w:val="Heading1"/>
        <w:keepNext w:val="0"/>
        <w:keepLines w:val="0"/>
        <w:shd w:fill="ffffff" w:val="clear"/>
        <w:spacing w:after="100" w:before="100" w:line="240" w:lineRule="auto"/>
        <w:ind w:firstLine="700"/>
        <w:jc w:val="both"/>
        <w:rPr>
          <w:rFonts w:ascii="Times" w:cs="Times" w:eastAsia="Times" w:hAnsi="Times"/>
          <w:b w:val="0"/>
          <w:sz w:val="28"/>
          <w:szCs w:val="28"/>
          <w:highlight w:val="white"/>
        </w:rPr>
      </w:pPr>
      <w:bookmarkStart w:colFirst="0" w:colLast="0" w:name="_heading=h.607hmlwpv9yb" w:id="1"/>
      <w:bookmarkEnd w:id="1"/>
      <w:r w:rsidDel="00000000" w:rsidR="00000000" w:rsidRPr="00000000">
        <w:rPr>
          <w:rFonts w:ascii="Times" w:cs="Times" w:eastAsia="Times" w:hAnsi="Times"/>
          <w:sz w:val="28"/>
          <w:szCs w:val="28"/>
          <w:highlight w:val="white"/>
          <w:rtl w:val="0"/>
        </w:rPr>
        <w:t xml:space="preserve">Хаджинова Олена Вікторівна </w:t>
      </w:r>
      <w:r w:rsidDel="00000000" w:rsidR="00000000" w:rsidRPr="00000000">
        <w:rPr>
          <w:rFonts w:ascii="Times" w:cs="Times" w:eastAsia="Times" w:hAnsi="Times"/>
          <w:sz w:val="28"/>
          <w:szCs w:val="28"/>
          <w:rtl w:val="0"/>
        </w:rPr>
        <w:t xml:space="preserve">- </w:t>
      </w:r>
      <w:r w:rsidDel="00000000" w:rsidR="00000000" w:rsidRPr="00000000">
        <w:rPr>
          <w:rFonts w:ascii="Times" w:cs="Times" w:eastAsia="Times" w:hAnsi="Times"/>
          <w:b w:val="0"/>
          <w:sz w:val="28"/>
          <w:szCs w:val="28"/>
          <w:highlight w:val="white"/>
          <w:rtl w:val="0"/>
        </w:rPr>
        <w:t xml:space="preserve">д.е.н., професор, директор ННІЕМ ДВНЗ «Приазовський державний  технічний університет»</w:t>
      </w:r>
    </w:p>
    <w:p w:rsidR="00000000" w:rsidDel="00000000" w:rsidP="00000000" w:rsidRDefault="00000000" w:rsidRPr="00000000" w14:paraId="00000024">
      <w:pPr>
        <w:widowControl w:val="0"/>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Розглянуто та рекомендовано до друку на засіданні кафедри фінансів, обліку і оподаткування</w:t>
      </w:r>
    </w:p>
    <w:p w:rsidR="00000000" w:rsidDel="00000000" w:rsidP="00000000" w:rsidRDefault="00000000" w:rsidRPr="00000000" w14:paraId="00000025">
      <w:pPr>
        <w:widowControl w:val="0"/>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Протокол № </w:t>
      </w:r>
      <w:r w:rsidDel="00000000" w:rsidR="00000000" w:rsidRPr="00000000">
        <w:rPr>
          <w:rFonts w:ascii="Times New Roman" w:cs="Times New Roman" w:eastAsia="Times New Roman" w:hAnsi="Times New Roman"/>
          <w:i w:val="1"/>
          <w:sz w:val="26"/>
          <w:szCs w:val="26"/>
          <w:rtl w:val="0"/>
        </w:rPr>
        <w:t xml:space="preserve">11 </w:t>
      </w:r>
      <w:r w:rsidDel="00000000" w:rsidR="00000000" w:rsidRPr="00000000">
        <w:rPr>
          <w:rFonts w:ascii="Times New Roman" w:cs="Times New Roman" w:eastAsia="Times New Roman" w:hAnsi="Times New Roman"/>
          <w:sz w:val="26"/>
          <w:szCs w:val="26"/>
          <w:rtl w:val="0"/>
        </w:rPr>
        <w:t xml:space="preserve">від «</w:t>
      </w:r>
      <w:r w:rsidDel="00000000" w:rsidR="00000000" w:rsidRPr="00000000">
        <w:rPr>
          <w:rFonts w:ascii="Times New Roman" w:cs="Times New Roman" w:eastAsia="Times New Roman" w:hAnsi="Times New Roman"/>
          <w:i w:val="1"/>
          <w:sz w:val="26"/>
          <w:szCs w:val="26"/>
          <w:u w:val="single"/>
          <w:rtl w:val="0"/>
        </w:rPr>
        <w:t xml:space="preserve"> 07</w:t>
      </w:r>
      <w:r w:rsidDel="00000000" w:rsidR="00000000" w:rsidRPr="00000000">
        <w:rPr>
          <w:rFonts w:ascii="Times New Roman" w:cs="Times New Roman" w:eastAsia="Times New Roman" w:hAnsi="Times New Roman"/>
          <w:sz w:val="26"/>
          <w:szCs w:val="26"/>
          <w:rtl w:val="0"/>
        </w:rPr>
        <w:t xml:space="preserve">» червня 2022 року</w:t>
      </w:r>
    </w:p>
    <w:p w:rsidR="00000000" w:rsidDel="00000000" w:rsidP="00000000" w:rsidRDefault="00000000" w:rsidRPr="00000000" w14:paraId="00000026">
      <w:pPr>
        <w:tabs>
          <w:tab w:val="left" w:leader="none" w:pos="9911"/>
        </w:tabs>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Завідувач кафедри фінансів, обліку і оподаткування</w:t>
      </w:r>
    </w:p>
    <w:p w:rsidR="00000000" w:rsidDel="00000000" w:rsidP="00000000" w:rsidRDefault="00000000" w:rsidRPr="00000000" w14:paraId="00000027">
      <w:pPr>
        <w:tabs>
          <w:tab w:val="left" w:leader="none" w:pos="9911"/>
        </w:tabs>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д.е.н, професор  ________________ Олег СОКІЛ</w:t>
      </w:r>
    </w:p>
    <w:p w:rsidR="00000000" w:rsidDel="00000000" w:rsidP="00000000" w:rsidRDefault="00000000" w:rsidRPr="00000000" w14:paraId="00000028">
      <w:pPr>
        <w:tabs>
          <w:tab w:val="left" w:leader="none" w:pos="9911"/>
        </w:tabs>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9">
      <w:pPr>
        <w:widowControl w:val="0"/>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Схвалено методичною комісією факультету економіки та бізнесу для здобувачів освітнього рівня «Магістр» за спеціальності 075 «Маркетинг» </w:t>
      </w:r>
    </w:p>
    <w:p w:rsidR="00000000" w:rsidDel="00000000" w:rsidP="00000000" w:rsidRDefault="00000000" w:rsidRPr="00000000" w14:paraId="0000002A">
      <w:pPr>
        <w:widowControl w:val="0"/>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Протокол № </w:t>
      </w:r>
      <w:r w:rsidDel="00000000" w:rsidR="00000000" w:rsidRPr="00000000">
        <w:rPr>
          <w:rFonts w:ascii="Times New Roman" w:cs="Times New Roman" w:eastAsia="Times New Roman" w:hAnsi="Times New Roman"/>
          <w:i w:val="1"/>
          <w:sz w:val="26"/>
          <w:szCs w:val="26"/>
          <w:rtl w:val="0"/>
        </w:rPr>
        <w:t xml:space="preserve">7 </w:t>
      </w:r>
      <w:r w:rsidDel="00000000" w:rsidR="00000000" w:rsidRPr="00000000">
        <w:rPr>
          <w:rFonts w:ascii="Times New Roman" w:cs="Times New Roman" w:eastAsia="Times New Roman" w:hAnsi="Times New Roman"/>
          <w:sz w:val="26"/>
          <w:szCs w:val="26"/>
          <w:rtl w:val="0"/>
        </w:rPr>
        <w:t xml:space="preserve">від «</w:t>
      </w:r>
      <w:r w:rsidDel="00000000" w:rsidR="00000000" w:rsidRPr="00000000">
        <w:rPr>
          <w:rFonts w:ascii="Times New Roman" w:cs="Times New Roman" w:eastAsia="Times New Roman" w:hAnsi="Times New Roman"/>
          <w:i w:val="1"/>
          <w:sz w:val="26"/>
          <w:szCs w:val="26"/>
          <w:u w:val="single"/>
          <w:rtl w:val="0"/>
        </w:rPr>
        <w:t xml:space="preserve">20</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i w:val="1"/>
          <w:sz w:val="26"/>
          <w:szCs w:val="26"/>
          <w:u w:val="single"/>
          <w:rtl w:val="0"/>
        </w:rPr>
        <w:t xml:space="preserve"> червня</w:t>
      </w:r>
      <w:r w:rsidDel="00000000" w:rsidR="00000000" w:rsidRPr="00000000">
        <w:rPr>
          <w:rFonts w:ascii="Times New Roman" w:cs="Times New Roman" w:eastAsia="Times New Roman" w:hAnsi="Times New Roman"/>
          <w:i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2022 року</w:t>
      </w:r>
    </w:p>
    <w:p w:rsidR="00000000" w:rsidDel="00000000" w:rsidP="00000000" w:rsidRDefault="00000000" w:rsidRPr="00000000" w14:paraId="0000002B">
      <w:pPr>
        <w:tabs>
          <w:tab w:val="left" w:leader="none" w:pos="9911"/>
        </w:tabs>
        <w:spacing w:after="24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Голова, доц. _____________ Анна КОСТЯКОВА</w:t>
      </w:r>
    </w:p>
    <w:p w:rsidR="00000000" w:rsidDel="00000000" w:rsidP="00000000" w:rsidRDefault="00000000" w:rsidRPr="00000000" w14:paraId="0000002C">
      <w:pPr>
        <w:widowControl w:val="0"/>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Схвалено Навчально-методичною радою Таврійського державного агротехнологічного університету імені Дмитра Моторного для здобувачів освітнього рівня «Магістр» за спеціальності 075 «Маркетинг» </w:t>
      </w:r>
    </w:p>
    <w:p w:rsidR="00000000" w:rsidDel="00000000" w:rsidP="00000000" w:rsidRDefault="00000000" w:rsidRPr="00000000" w14:paraId="0000002D">
      <w:pPr>
        <w:widowControl w:val="0"/>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Протокол № </w:t>
      </w:r>
      <w:r w:rsidDel="00000000" w:rsidR="00000000" w:rsidRPr="00000000">
        <w:rPr>
          <w:rFonts w:ascii="Times New Roman" w:cs="Times New Roman" w:eastAsia="Times New Roman" w:hAnsi="Times New Roman"/>
          <w:i w:val="1"/>
          <w:sz w:val="26"/>
          <w:szCs w:val="26"/>
          <w:rtl w:val="0"/>
        </w:rPr>
        <w:t xml:space="preserve">1 </w:t>
      </w:r>
      <w:r w:rsidDel="00000000" w:rsidR="00000000" w:rsidRPr="00000000">
        <w:rPr>
          <w:rFonts w:ascii="Times New Roman" w:cs="Times New Roman" w:eastAsia="Times New Roman" w:hAnsi="Times New Roman"/>
          <w:sz w:val="26"/>
          <w:szCs w:val="26"/>
          <w:rtl w:val="0"/>
        </w:rPr>
        <w:t xml:space="preserve">від «</w:t>
      </w:r>
      <w:r w:rsidDel="00000000" w:rsidR="00000000" w:rsidRPr="00000000">
        <w:rPr>
          <w:rFonts w:ascii="Times New Roman" w:cs="Times New Roman" w:eastAsia="Times New Roman" w:hAnsi="Times New Roman"/>
          <w:i w:val="1"/>
          <w:sz w:val="26"/>
          <w:szCs w:val="26"/>
          <w:u w:val="single"/>
          <w:rtl w:val="0"/>
        </w:rPr>
        <w:t xml:space="preserve">26</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i w:val="1"/>
          <w:sz w:val="26"/>
          <w:szCs w:val="26"/>
          <w:u w:val="single"/>
          <w:rtl w:val="0"/>
        </w:rPr>
        <w:t xml:space="preserve"> серпня</w:t>
      </w:r>
      <w:r w:rsidDel="00000000" w:rsidR="00000000" w:rsidRPr="00000000">
        <w:rPr>
          <w:rFonts w:ascii="Times New Roman" w:cs="Times New Roman" w:eastAsia="Times New Roman" w:hAnsi="Times New Roman"/>
          <w:i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2022 року</w:t>
      </w:r>
    </w:p>
    <w:p w:rsidR="00000000" w:rsidDel="00000000" w:rsidP="00000000" w:rsidRDefault="00000000" w:rsidRPr="00000000" w14:paraId="0000002E">
      <w:pPr>
        <w:tabs>
          <w:tab w:val="left" w:leader="none" w:pos="9911"/>
        </w:tabs>
        <w:spacing w:after="24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Голова, доц. _____________ Олександр ЛОМЕЙКО</w:t>
      </w:r>
      <w:r w:rsidDel="00000000" w:rsidR="00000000" w:rsidRPr="00000000">
        <w:rPr>
          <w:rtl w:val="0"/>
        </w:rPr>
      </w:r>
    </w:p>
    <w:p w:rsidR="00000000" w:rsidDel="00000000" w:rsidP="00000000" w:rsidRDefault="00000000" w:rsidRPr="00000000" w14:paraId="0000002F">
      <w:pPr>
        <w:widowControl w:val="0"/>
        <w:spacing w:after="0" w:line="240" w:lineRule="auto"/>
        <w:jc w:val="right"/>
        <w:rPr>
          <w:rFonts w:ascii="Times New Roman" w:cs="Times New Roman" w:eastAsia="Times New Roman" w:hAnsi="Times New Roman"/>
          <w:sz w:val="24"/>
          <w:szCs w:val="24"/>
        </w:rPr>
      </w:pPr>
      <w:bookmarkStart w:colFirst="0" w:colLast="0" w:name="_heading=h.zb8wsaewmo4v" w:id="2"/>
      <w:bookmarkEnd w:id="2"/>
      <w:r w:rsidDel="00000000" w:rsidR="00000000" w:rsidRPr="00000000">
        <w:rPr>
          <w:rFonts w:ascii="Times New Roman" w:cs="Times New Roman" w:eastAsia="Times New Roman" w:hAnsi="Times New Roman"/>
          <w:sz w:val="24"/>
          <w:szCs w:val="24"/>
          <w:rtl w:val="0"/>
        </w:rPr>
        <w:t xml:space="preserve">© Трачова Д.М., 2021 рік</w:t>
      </w:r>
    </w:p>
    <w:p w:rsidR="00000000" w:rsidDel="00000000" w:rsidP="00000000" w:rsidRDefault="00000000" w:rsidRPr="00000000" w14:paraId="00000030">
      <w:pPr>
        <w:widowControl w:val="0"/>
        <w:spacing w:after="0" w:line="240" w:lineRule="auto"/>
        <w:jc w:val="right"/>
        <w:rPr>
          <w:rFonts w:ascii="Times New Roman" w:cs="Times New Roman" w:eastAsia="Times New Roman" w:hAnsi="Times New Roman"/>
          <w:sz w:val="24"/>
          <w:szCs w:val="24"/>
        </w:rPr>
      </w:pPr>
      <w:bookmarkStart w:colFirst="0" w:colLast="0" w:name="_heading=h.zb8wsaewmo4v" w:id="2"/>
      <w:bookmarkEnd w:id="2"/>
      <w:r w:rsidDel="00000000" w:rsidR="00000000" w:rsidRPr="00000000">
        <w:rPr>
          <w:rFonts w:ascii="Times New Roman" w:cs="Times New Roman" w:eastAsia="Times New Roman" w:hAnsi="Times New Roman"/>
          <w:sz w:val="24"/>
          <w:szCs w:val="24"/>
          <w:rtl w:val="0"/>
        </w:rPr>
        <w:t xml:space="preserve">© Кюрчев В.М., 2021 рік</w:t>
      </w:r>
    </w:p>
    <w:p w:rsidR="00000000" w:rsidDel="00000000" w:rsidP="00000000" w:rsidRDefault="00000000" w:rsidRPr="00000000" w14:paraId="00000031">
      <w:pPr>
        <w:widowControl w:val="0"/>
        <w:spacing w:after="0" w:line="240" w:lineRule="auto"/>
        <w:jc w:val="center"/>
        <w:rPr>
          <w:rFonts w:ascii="Times New Roman" w:cs="Times New Roman" w:eastAsia="Times New Roman" w:hAnsi="Times New Roman"/>
          <w:sz w:val="24"/>
          <w:szCs w:val="24"/>
        </w:rPr>
      </w:pPr>
      <w:bookmarkStart w:colFirst="0" w:colLast="0" w:name="_heading=h.qsqagmelxq1p" w:id="3"/>
      <w:bookmarkEnd w:id="3"/>
      <w:r w:rsidDel="00000000" w:rsidR="00000000" w:rsidRPr="00000000">
        <w:rPr>
          <w:rFonts w:ascii="Times New Roman" w:cs="Times New Roman" w:eastAsia="Times New Roman" w:hAnsi="Times New Roman"/>
          <w:sz w:val="24"/>
          <w:szCs w:val="24"/>
          <w:rtl w:val="0"/>
        </w:rPr>
        <w:t xml:space="preserve">                                                                                                               © Сокіл О.Г., 2021 рік</w:t>
      </w:r>
    </w:p>
    <w:p w:rsidR="00000000" w:rsidDel="00000000" w:rsidP="00000000" w:rsidRDefault="00000000" w:rsidRPr="00000000" w14:paraId="00000032">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©Демчук О.М., 2021 рік</w:t>
      </w:r>
    </w:p>
    <w:p w:rsidR="00000000" w:rsidDel="00000000" w:rsidP="00000000" w:rsidRDefault="00000000" w:rsidRPr="00000000" w14:paraId="00000033">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u w:val="single"/>
          <w:rtl w:val="0"/>
        </w:rPr>
        <w:t xml:space="preserve">Тема 1</w:t>
      </w:r>
      <w:r w:rsidDel="00000000" w:rsidR="00000000" w:rsidRPr="00000000">
        <w:rPr>
          <w:rFonts w:ascii="Times New Roman" w:cs="Times New Roman" w:eastAsia="Times New Roman" w:hAnsi="Times New Roman"/>
          <w:sz w:val="28"/>
          <w:szCs w:val="28"/>
          <w:rtl w:val="0"/>
        </w:rPr>
        <w:t xml:space="preserve">. Гроші та платіжні засоби: базові підходи. </w:t>
      </w:r>
    </w:p>
    <w:p w:rsidR="00000000" w:rsidDel="00000000" w:rsidP="00000000" w:rsidRDefault="00000000" w:rsidRPr="00000000" w14:paraId="00000035">
      <w:pPr>
        <w:spacing w:after="0" w:line="240" w:lineRule="auto"/>
        <w:ind w:firstLine="72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1. Опрацювання теоретичного матеріалу:</w:t>
      </w:r>
    </w:p>
    <w:p w:rsidR="00000000" w:rsidDel="00000000" w:rsidP="00000000" w:rsidRDefault="00000000" w:rsidRPr="00000000" w14:paraId="00000036">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Електронні гроші: визначення та економічна роль. </w:t>
      </w:r>
    </w:p>
    <w:p w:rsidR="00000000" w:rsidDel="00000000" w:rsidP="00000000" w:rsidRDefault="00000000" w:rsidRPr="00000000" w14:paraId="00000037">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Електронні гроші: географічні та інституційні аспекти розвитку.</w:t>
      </w:r>
    </w:p>
    <w:p w:rsidR="00000000" w:rsidDel="00000000" w:rsidP="00000000" w:rsidRDefault="00000000" w:rsidRPr="00000000" w14:paraId="00000038">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8"/>
          <w:szCs w:val="28"/>
          <w:rtl w:val="0"/>
        </w:rPr>
        <w:t xml:space="preserve">Електронні розрахункові технології та електронні гроші в Україні. </w:t>
      </w:r>
    </w:p>
    <w:p w:rsidR="00000000" w:rsidDel="00000000" w:rsidP="00000000" w:rsidRDefault="00000000" w:rsidRPr="00000000" w14:paraId="00000039">
      <w:pPr>
        <w:spacing w:after="0" w:line="240" w:lineRule="auto"/>
        <w:ind w:firstLine="72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2. Тестовий контроль: робота на навчально-інформаційному порталі</w:t>
      </w:r>
    </w:p>
    <w:p w:rsidR="00000000" w:rsidDel="00000000" w:rsidP="00000000" w:rsidRDefault="00000000" w:rsidRPr="00000000" w14:paraId="0000003A">
      <w:pPr>
        <w:ind w:firstLine="709"/>
        <w:jc w:val="both"/>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3B">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u w:val="single"/>
          <w:rtl w:val="0"/>
        </w:rPr>
        <w:t xml:space="preserve"> Тема 2.</w:t>
      </w:r>
      <w:r w:rsidDel="00000000" w:rsidR="00000000" w:rsidRPr="00000000">
        <w:rPr>
          <w:rFonts w:ascii="Times New Roman" w:cs="Times New Roman" w:eastAsia="Times New Roman" w:hAnsi="Times New Roman"/>
          <w:sz w:val="28"/>
          <w:szCs w:val="28"/>
          <w:rtl w:val="0"/>
        </w:rPr>
        <w:t xml:space="preserve"> Валютні відносини та валютні ринки. </w:t>
      </w:r>
    </w:p>
    <w:p w:rsidR="00000000" w:rsidDel="00000000" w:rsidP="00000000" w:rsidRDefault="00000000" w:rsidRPr="00000000" w14:paraId="0000003C">
      <w:pPr>
        <w:spacing w:after="0" w:line="240" w:lineRule="auto"/>
        <w:ind w:firstLine="72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1. Опрацювання теоретичного матеріалу:</w:t>
      </w:r>
    </w:p>
    <w:p w:rsidR="00000000" w:rsidDel="00000000" w:rsidP="00000000" w:rsidRDefault="00000000" w:rsidRPr="00000000" w14:paraId="0000003D">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Теоретичні засади функціонування валютного ринку. Дослідження валютного ринку України, його сучасний стан та тенденції розвитку. Проблеми та перспективи розвитку національного валютного ринку. </w:t>
      </w:r>
    </w:p>
    <w:p w:rsidR="00000000" w:rsidDel="00000000" w:rsidP="00000000" w:rsidRDefault="00000000" w:rsidRPr="00000000" w14:paraId="0000003E">
      <w:pPr>
        <w:spacing w:after="0" w:line="240" w:lineRule="auto"/>
        <w:ind w:firstLine="72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2. Тестовий контроль: робота на навчально-інформаційному порталі</w:t>
      </w:r>
    </w:p>
    <w:p w:rsidR="00000000" w:rsidDel="00000000" w:rsidP="00000000" w:rsidRDefault="00000000" w:rsidRPr="00000000" w14:paraId="0000003F">
      <w:pPr>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u w:val="single"/>
          <w:rtl w:val="0"/>
        </w:rPr>
        <w:t xml:space="preserve">Тема 3</w:t>
      </w:r>
      <w:r w:rsidDel="00000000" w:rsidR="00000000" w:rsidRPr="00000000">
        <w:rPr>
          <w:rFonts w:ascii="Times New Roman" w:cs="Times New Roman" w:eastAsia="Times New Roman" w:hAnsi="Times New Roman"/>
          <w:sz w:val="28"/>
          <w:szCs w:val="28"/>
          <w:rtl w:val="0"/>
        </w:rPr>
        <w:t xml:space="preserve">. Особливості здійснення міжнародних розрахунків. </w:t>
      </w:r>
    </w:p>
    <w:p w:rsidR="00000000" w:rsidDel="00000000" w:rsidP="00000000" w:rsidRDefault="00000000" w:rsidRPr="00000000" w14:paraId="00000041">
      <w:pPr>
        <w:spacing w:after="0" w:line="240" w:lineRule="auto"/>
        <w:ind w:firstLine="72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1. Опрацювання теоретичного матеріалу:</w:t>
      </w:r>
    </w:p>
    <w:p w:rsidR="00000000" w:rsidDel="00000000" w:rsidP="00000000" w:rsidRDefault="00000000" w:rsidRPr="00000000" w14:paraId="00000042">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Характеристика та основи організації міжнародних валютних і розрахункових операцій.</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8"/>
          <w:szCs w:val="28"/>
          <w:rtl w:val="0"/>
        </w:rPr>
        <w:t xml:space="preserve">Умови поставок і документи в міжнародній торгівлі.</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8"/>
          <w:szCs w:val="28"/>
          <w:rtl w:val="0"/>
        </w:rPr>
        <w:t xml:space="preserve">Документарні форми міжнародних розрахунків. Недокументарні форми міжнародних розрахунків.  </w:t>
      </w:r>
    </w:p>
    <w:p w:rsidR="00000000" w:rsidDel="00000000" w:rsidP="00000000" w:rsidRDefault="00000000" w:rsidRPr="00000000" w14:paraId="00000043">
      <w:pPr>
        <w:spacing w:after="0" w:line="240" w:lineRule="auto"/>
        <w:ind w:firstLine="72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2. Тестовий контроль: робота на навчально-інформаційному порталі</w:t>
      </w:r>
    </w:p>
    <w:p w:rsidR="00000000" w:rsidDel="00000000" w:rsidP="00000000" w:rsidRDefault="00000000" w:rsidRPr="00000000" w14:paraId="00000044">
      <w:pPr>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u w:val="single"/>
          <w:rtl w:val="0"/>
        </w:rPr>
        <w:t xml:space="preserve">Тема 4.</w:t>
      </w:r>
      <w:r w:rsidDel="00000000" w:rsidR="00000000" w:rsidRPr="00000000">
        <w:rPr>
          <w:rFonts w:ascii="Times New Roman" w:cs="Times New Roman" w:eastAsia="Times New Roman" w:hAnsi="Times New Roman"/>
          <w:sz w:val="28"/>
          <w:szCs w:val="28"/>
          <w:rtl w:val="0"/>
        </w:rPr>
        <w:t xml:space="preserve"> Історія і принципи роботи криптовалют на прикладі біткоіну. </w:t>
      </w:r>
    </w:p>
    <w:p w:rsidR="00000000" w:rsidDel="00000000" w:rsidP="00000000" w:rsidRDefault="00000000" w:rsidRPr="00000000" w14:paraId="00000046">
      <w:pPr>
        <w:spacing w:after="0" w:line="240" w:lineRule="auto"/>
        <w:ind w:firstLine="72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1. Опрацювання теоретичного матеріалу:</w:t>
      </w:r>
    </w:p>
    <w:p w:rsidR="00000000" w:rsidDel="00000000" w:rsidP="00000000" w:rsidRDefault="00000000" w:rsidRPr="00000000" w14:paraId="00000047">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Передумови виникнення криптовалют. Передумови аналізу формування вартості криптовалют. Аналіз витрат на видобування криптовалют. Передумови формування інвестиційної вартості криптовалют та їх аналіз. Аналіз впливу на вартість криптовалют інсайдерських факторів. Прогнозування розвитку криптовалют. </w:t>
      </w:r>
    </w:p>
    <w:p w:rsidR="00000000" w:rsidDel="00000000" w:rsidP="00000000" w:rsidRDefault="00000000" w:rsidRPr="00000000" w14:paraId="00000048">
      <w:pPr>
        <w:spacing w:after="0" w:line="240" w:lineRule="auto"/>
        <w:ind w:firstLine="72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2. Тестовий контроль: робота на навчально-інформаційному порталі</w:t>
      </w:r>
    </w:p>
    <w:p w:rsidR="00000000" w:rsidDel="00000000" w:rsidP="00000000" w:rsidRDefault="00000000" w:rsidRPr="00000000" w14:paraId="00000049">
      <w:pPr>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A">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u w:val="single"/>
          <w:rtl w:val="0"/>
        </w:rPr>
        <w:t xml:space="preserve">Тема 5</w:t>
      </w:r>
      <w:r w:rsidDel="00000000" w:rsidR="00000000" w:rsidRPr="00000000">
        <w:rPr>
          <w:rFonts w:ascii="Times New Roman" w:cs="Times New Roman" w:eastAsia="Times New Roman" w:hAnsi="Times New Roman"/>
          <w:sz w:val="28"/>
          <w:szCs w:val="28"/>
          <w:rtl w:val="0"/>
        </w:rPr>
        <w:t xml:space="preserve">. Безпека та надійність Інтернет речей на основі технології блокчейн. </w:t>
      </w:r>
    </w:p>
    <w:p w:rsidR="00000000" w:rsidDel="00000000" w:rsidP="00000000" w:rsidRDefault="00000000" w:rsidRPr="00000000" w14:paraId="0000004B">
      <w:pPr>
        <w:spacing w:after="0" w:line="240" w:lineRule="auto"/>
        <w:ind w:firstLine="72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1. Опрацювання теоретичного матеріалу:</w:t>
      </w:r>
    </w:p>
    <w:p w:rsidR="00000000" w:rsidDel="00000000" w:rsidP="00000000" w:rsidRDefault="00000000" w:rsidRPr="00000000" w14:paraId="0000004C">
      <w:pPr>
        <w:spacing w:after="0" w:line="240" w:lineRule="auto"/>
        <w:ind w:firstLine="72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sz w:val="28"/>
          <w:szCs w:val="28"/>
          <w:rtl w:val="0"/>
        </w:rPr>
        <w:t xml:space="preserve">Аналіз архітектури інтернету речей. Аспекти безпеки. Аналіз архітектури інтернету речей. Методологія розрахунку продуктивності мережі.  </w:t>
      </w:r>
      <w:r w:rsidDel="00000000" w:rsidR="00000000" w:rsidRPr="00000000">
        <w:rPr>
          <w:rFonts w:ascii="Times New Roman" w:cs="Times New Roman" w:eastAsia="Times New Roman" w:hAnsi="Times New Roman"/>
          <w:b w:val="1"/>
          <w:i w:val="1"/>
          <w:sz w:val="28"/>
          <w:szCs w:val="28"/>
          <w:rtl w:val="0"/>
        </w:rPr>
        <w:t xml:space="preserve">2. Тестовий контроль: робота на навчально-інформаційному порталі</w:t>
      </w:r>
    </w:p>
    <w:p w:rsidR="00000000" w:rsidDel="00000000" w:rsidP="00000000" w:rsidRDefault="00000000" w:rsidRPr="00000000" w14:paraId="0000004D">
      <w:pPr>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E">
      <w:pPr>
        <w:tabs>
          <w:tab w:val="left" w:leader="none" w:pos="284"/>
          <w:tab w:val="left" w:leader="none" w:pos="567"/>
        </w:tabs>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sz w:val="28"/>
          <w:szCs w:val="28"/>
          <w:rtl w:val="0"/>
        </w:rPr>
        <w:t xml:space="preserve">Змістовий модуль 2. </w:t>
      </w:r>
      <w:r w:rsidDel="00000000" w:rsidR="00000000" w:rsidRPr="00000000">
        <w:rPr>
          <w:rtl w:val="0"/>
        </w:rPr>
      </w:r>
    </w:p>
    <w:p w:rsidR="00000000" w:rsidDel="00000000" w:rsidP="00000000" w:rsidRDefault="00000000" w:rsidRPr="00000000" w14:paraId="0000004F">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u w:val="single"/>
          <w:rtl w:val="0"/>
        </w:rPr>
        <w:t xml:space="preserve">Тема 6.</w:t>
      </w:r>
      <w:r w:rsidDel="00000000" w:rsidR="00000000" w:rsidRPr="00000000">
        <w:rPr>
          <w:rFonts w:ascii="Times New Roman" w:cs="Times New Roman" w:eastAsia="Times New Roman" w:hAnsi="Times New Roman"/>
          <w:sz w:val="28"/>
          <w:szCs w:val="28"/>
          <w:rtl w:val="0"/>
        </w:rPr>
        <w:t xml:space="preserve"> Основи криптографії та блокчейн.</w:t>
      </w:r>
    </w:p>
    <w:p w:rsidR="00000000" w:rsidDel="00000000" w:rsidP="00000000" w:rsidRDefault="00000000" w:rsidRPr="00000000" w14:paraId="00000050">
      <w:pPr>
        <w:spacing w:after="0" w:line="240" w:lineRule="auto"/>
        <w:ind w:firstLine="72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1. Опрацювання теоретичного матеріалу:</w:t>
      </w:r>
    </w:p>
    <w:p w:rsidR="00000000" w:rsidDel="00000000" w:rsidP="00000000" w:rsidRDefault="00000000" w:rsidRPr="00000000" w14:paraId="00000051">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Блокчейн.  Биткоин.  Криптографія з відкритим ключем та криптовалюта. </w:t>
      </w:r>
    </w:p>
    <w:p w:rsidR="00000000" w:rsidDel="00000000" w:rsidP="00000000" w:rsidRDefault="00000000" w:rsidRPr="00000000" w14:paraId="00000052">
      <w:pPr>
        <w:spacing w:after="0" w:line="240" w:lineRule="auto"/>
        <w:ind w:firstLine="72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2. Тестовий контроль: робота на навчально-інформаційному порталі</w:t>
      </w:r>
    </w:p>
    <w:p w:rsidR="00000000" w:rsidDel="00000000" w:rsidP="00000000" w:rsidRDefault="00000000" w:rsidRPr="00000000" w14:paraId="00000053">
      <w:pPr>
        <w:ind w:firstLine="709"/>
        <w:jc w:val="both"/>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54">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u w:val="single"/>
          <w:rtl w:val="0"/>
        </w:rPr>
        <w:t xml:space="preserve">Тема 7.</w:t>
      </w:r>
      <w:r w:rsidDel="00000000" w:rsidR="00000000" w:rsidRPr="00000000">
        <w:rPr>
          <w:rFonts w:ascii="Times New Roman" w:cs="Times New Roman" w:eastAsia="Times New Roman" w:hAnsi="Times New Roman"/>
          <w:sz w:val="28"/>
          <w:szCs w:val="28"/>
          <w:rtl w:val="0"/>
        </w:rPr>
        <w:t xml:space="preserve"> Механізми децентралізації криптовалютних застосувань. </w:t>
      </w:r>
    </w:p>
    <w:p w:rsidR="00000000" w:rsidDel="00000000" w:rsidP="00000000" w:rsidRDefault="00000000" w:rsidRPr="00000000" w14:paraId="00000055">
      <w:pPr>
        <w:spacing w:after="0" w:line="240" w:lineRule="auto"/>
        <w:ind w:firstLine="72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1. Опрацювання теоретичного матеріалу:</w:t>
      </w:r>
    </w:p>
    <w:p w:rsidR="00000000" w:rsidDel="00000000" w:rsidP="00000000" w:rsidRDefault="00000000" w:rsidRPr="00000000" w14:paraId="00000056">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Поняття криптовалюти, передумови її виникнення та відмінність від електронних грошей Переваги та недоліки використання криптовалюти у фінансовій системі. Перспективи подальшого функціонування криптовалют у платіжних системах. розвиток децентралізованих фінансових сервісів (DeFi) </w:t>
      </w:r>
    </w:p>
    <w:p w:rsidR="00000000" w:rsidDel="00000000" w:rsidP="00000000" w:rsidRDefault="00000000" w:rsidRPr="00000000" w14:paraId="00000057">
      <w:pPr>
        <w:spacing w:after="0" w:line="240" w:lineRule="auto"/>
        <w:ind w:firstLine="72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2. Тестовий контроль: робота на навчально-інформаційному порталі</w:t>
      </w:r>
    </w:p>
    <w:p w:rsidR="00000000" w:rsidDel="00000000" w:rsidP="00000000" w:rsidRDefault="00000000" w:rsidRPr="00000000" w14:paraId="00000058">
      <w:pPr>
        <w:ind w:firstLine="709"/>
        <w:jc w:val="both"/>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59">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u w:val="single"/>
          <w:rtl w:val="0"/>
        </w:rPr>
        <w:t xml:space="preserve">Тема 8.</w:t>
      </w:r>
      <w:r w:rsidDel="00000000" w:rsidR="00000000" w:rsidRPr="00000000">
        <w:rPr>
          <w:rFonts w:ascii="Times New Roman" w:cs="Times New Roman" w:eastAsia="Times New Roman" w:hAnsi="Times New Roman"/>
          <w:sz w:val="28"/>
          <w:szCs w:val="28"/>
          <w:rtl w:val="0"/>
        </w:rPr>
        <w:t xml:space="preserve"> Альтернативні криптовалюти. </w:t>
      </w:r>
    </w:p>
    <w:p w:rsidR="00000000" w:rsidDel="00000000" w:rsidP="00000000" w:rsidRDefault="00000000" w:rsidRPr="00000000" w14:paraId="0000005A">
      <w:pPr>
        <w:spacing w:after="0" w:line="240" w:lineRule="auto"/>
        <w:ind w:firstLine="72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1. Опрацювання теоретичного матеріалу:</w:t>
      </w:r>
    </w:p>
    <w:p w:rsidR="00000000" w:rsidDel="00000000" w:rsidP="00000000" w:rsidRDefault="00000000" w:rsidRPr="00000000" w14:paraId="0000005B">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Ethereum.</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8"/>
          <w:szCs w:val="28"/>
          <w:rtl w:val="0"/>
        </w:rPr>
        <w:t xml:space="preserve">Binance Coin (BNB).</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8"/>
          <w:szCs w:val="28"/>
          <w:rtl w:val="0"/>
        </w:rPr>
        <w:t xml:space="preserve">Stellar (SDF). Tron (TRX). </w:t>
      </w:r>
    </w:p>
    <w:p w:rsidR="00000000" w:rsidDel="00000000" w:rsidP="00000000" w:rsidRDefault="00000000" w:rsidRPr="00000000" w14:paraId="0000005C">
      <w:pPr>
        <w:spacing w:after="0" w:line="240" w:lineRule="auto"/>
        <w:ind w:firstLine="72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2. Тестовий контроль: робота на навчально-інформаційному порталі</w:t>
      </w:r>
    </w:p>
    <w:p w:rsidR="00000000" w:rsidDel="00000000" w:rsidP="00000000" w:rsidRDefault="00000000" w:rsidRPr="00000000" w14:paraId="0000005D">
      <w:pPr>
        <w:ind w:firstLine="709"/>
        <w:jc w:val="both"/>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5E">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u w:val="single"/>
          <w:rtl w:val="0"/>
        </w:rPr>
        <w:t xml:space="preserve"> Тема 9.</w:t>
      </w:r>
      <w:r w:rsidDel="00000000" w:rsidR="00000000" w:rsidRPr="00000000">
        <w:rPr>
          <w:rFonts w:ascii="Times New Roman" w:cs="Times New Roman" w:eastAsia="Times New Roman" w:hAnsi="Times New Roman"/>
          <w:sz w:val="28"/>
          <w:szCs w:val="28"/>
          <w:rtl w:val="0"/>
        </w:rPr>
        <w:t xml:space="preserve"> Біткоін як Платформа.</w:t>
      </w:r>
    </w:p>
    <w:p w:rsidR="00000000" w:rsidDel="00000000" w:rsidP="00000000" w:rsidRDefault="00000000" w:rsidRPr="00000000" w14:paraId="0000005F">
      <w:pPr>
        <w:spacing w:after="0" w:line="240" w:lineRule="auto"/>
        <w:ind w:firstLine="72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1. Опрацювання теоретичного матеріалу:</w:t>
      </w:r>
    </w:p>
    <w:p w:rsidR="00000000" w:rsidDel="00000000" w:rsidP="00000000" w:rsidRDefault="00000000" w:rsidRPr="00000000" w14:paraId="00000060">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Mt.Gox. Bitstamp. Cryptsy. Kraken.  Bitfinex. BTC-E. </w:t>
      </w:r>
    </w:p>
    <w:p w:rsidR="00000000" w:rsidDel="00000000" w:rsidP="00000000" w:rsidRDefault="00000000" w:rsidRPr="00000000" w14:paraId="00000061">
      <w:pPr>
        <w:spacing w:after="0" w:line="240" w:lineRule="auto"/>
        <w:ind w:firstLine="72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2. Тестовий контроль: робота на навчально-інформаційному порталі</w:t>
      </w:r>
    </w:p>
    <w:p w:rsidR="00000000" w:rsidDel="00000000" w:rsidP="00000000" w:rsidRDefault="00000000" w:rsidRPr="00000000" w14:paraId="00000062">
      <w:pPr>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3">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u w:val="single"/>
          <w:rtl w:val="0"/>
        </w:rPr>
        <w:t xml:space="preserve">Тема 10.</w:t>
      </w:r>
      <w:r w:rsidDel="00000000" w:rsidR="00000000" w:rsidRPr="00000000">
        <w:rPr>
          <w:rFonts w:ascii="Times New Roman" w:cs="Times New Roman" w:eastAsia="Times New Roman" w:hAnsi="Times New Roman"/>
          <w:sz w:val="28"/>
          <w:szCs w:val="28"/>
          <w:rtl w:val="0"/>
        </w:rPr>
        <w:t xml:space="preserve"> Використання технології блокчейн: </w:t>
      </w:r>
    </w:p>
    <w:p w:rsidR="00000000" w:rsidDel="00000000" w:rsidP="00000000" w:rsidRDefault="00000000" w:rsidRPr="00000000" w14:paraId="00000064">
      <w:pPr>
        <w:spacing w:after="0" w:line="240" w:lineRule="auto"/>
        <w:ind w:firstLine="72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1. Опрацювання теоретичного матеріалу:</w:t>
      </w:r>
    </w:p>
    <w:p w:rsidR="00000000" w:rsidDel="00000000" w:rsidP="00000000" w:rsidRDefault="00000000" w:rsidRPr="00000000" w14:paraId="00000065">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«Розумні» контракти, Інтернет речей, логістика, юриспруденція, медицина, державні реєстри. </w:t>
      </w:r>
    </w:p>
    <w:p w:rsidR="00000000" w:rsidDel="00000000" w:rsidP="00000000" w:rsidRDefault="00000000" w:rsidRPr="00000000" w14:paraId="00000066">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Угоди на OpenLaw. Цифровий нотаріус BlockNotary. Розумний контракт з Accord Project</w:t>
      </w:r>
    </w:p>
    <w:p w:rsidR="00000000" w:rsidDel="00000000" w:rsidP="00000000" w:rsidRDefault="00000000" w:rsidRPr="00000000" w14:paraId="00000067">
      <w:pPr>
        <w:spacing w:after="0" w:line="240" w:lineRule="auto"/>
        <w:ind w:firstLine="72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2. Тестовий контроль: робота на навчально-інформаційному порталі</w:t>
      </w:r>
    </w:p>
    <w:p w:rsidR="00000000" w:rsidDel="00000000" w:rsidP="00000000" w:rsidRDefault="00000000" w:rsidRPr="00000000" w14:paraId="00000068">
      <w:pPr>
        <w:ind w:firstLine="709"/>
        <w:jc w:val="both"/>
        <w:rPr/>
      </w:pPr>
      <w:r w:rsidDel="00000000" w:rsidR="00000000" w:rsidRPr="00000000">
        <w:rPr>
          <w:rtl w:val="0"/>
        </w:rPr>
      </w:r>
    </w:p>
    <w:sectPr>
      <w:footerReference r:id="rId7" w:type="default"/>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project has been funded with support from the European Commission. This document reflects the views only of the author, and the Commission cannot be held responsible for any use which may be made of the information contained there in.</w:t>
    </w:r>
  </w:p>
  <w:p w:rsidR="00000000" w:rsidDel="00000000" w:rsidP="00000000" w:rsidRDefault="00000000" w:rsidRPr="00000000" w14:paraId="0000006A">
    <w:pPr>
      <w:spacing w:after="0" w:line="240" w:lineRule="auto"/>
      <w:jc w:val="center"/>
      <w:rPr>
        <w:rFonts w:ascii="Arial" w:cs="Arial" w:eastAsia="Arial" w:hAnsi="Arial"/>
      </w:rPr>
    </w:pPr>
    <w:r w:rsidDel="00000000" w:rsidR="00000000" w:rsidRPr="00000000">
      <w:rPr>
        <w:rFonts w:ascii="Times New Roman" w:cs="Times New Roman" w:eastAsia="Times New Roman" w:hAnsi="Times New Roman"/>
        <w:sz w:val="16"/>
        <w:szCs w:val="16"/>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w:t>
    </w:r>
    <w:r w:rsidDel="00000000" w:rsidR="00000000" w:rsidRPr="00000000">
      <w:rPr>
        <w:rtl w:val="0"/>
      </w:rPr>
    </w:r>
  </w:p>
  <w:p w:rsidR="00000000" w:rsidDel="00000000" w:rsidP="00000000" w:rsidRDefault="00000000" w:rsidRPr="00000000" w14:paraId="0000006B">
    <w:pPr>
      <w:widowControl w:val="0"/>
      <w:tabs>
        <w:tab w:val="center" w:leader="none" w:pos="4819"/>
        <w:tab w:val="right" w:leader="none" w:pos="9639"/>
      </w:tabs>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tab/>
      <w:tab/>
    </w:r>
    <w:r w:rsidDel="00000000" w:rsidR="00000000" w:rsidRPr="00000000">
      <w:drawing>
        <wp:anchor allowOverlap="1" behindDoc="1" distB="0" distT="0" distL="114300" distR="114300" hidden="0" layoutInCell="1" locked="0" relativeHeight="0" simplePos="0">
          <wp:simplePos x="0" y="0"/>
          <wp:positionH relativeFrom="column">
            <wp:posOffset>19051</wp:posOffset>
          </wp:positionH>
          <wp:positionV relativeFrom="paragraph">
            <wp:posOffset>47625</wp:posOffset>
          </wp:positionV>
          <wp:extent cx="1029970" cy="36322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29970" cy="363220"/>
                  </a:xfrm>
                  <a:prstGeom prst="rect"/>
                  <a:ln/>
                </pic:spPr>
              </pic:pic>
            </a:graphicData>
          </a:graphic>
        </wp:anchor>
      </w:drawing>
    </w:r>
    <w:r w:rsidDel="00000000" w:rsidR="00000000" w:rsidRPr="00000000">
      <w:drawing>
        <wp:anchor allowOverlap="1" behindDoc="1" distB="0" distT="0" distL="114300" distR="114300" hidden="0" layoutInCell="1" locked="0" relativeHeight="0" simplePos="0">
          <wp:simplePos x="0" y="0"/>
          <wp:positionH relativeFrom="column">
            <wp:posOffset>3940500</wp:posOffset>
          </wp:positionH>
          <wp:positionV relativeFrom="paragraph">
            <wp:posOffset>33338</wp:posOffset>
          </wp:positionV>
          <wp:extent cx="1794518" cy="390525"/>
          <wp:effectExtent b="0" l="0" r="0" t="0"/>
          <wp:wrapNone/>
          <wp:docPr descr="D:\мои документы\DIGECO\сайт\прапор\Еразмус.png" id="2" name="image2.png"/>
          <a:graphic>
            <a:graphicData uri="http://schemas.openxmlformats.org/drawingml/2006/picture">
              <pic:pic>
                <pic:nvPicPr>
                  <pic:cNvPr descr="D:\мои документы\DIGECO\сайт\прапор\Еразмус.png" id="0" name="image2.png"/>
                  <pic:cNvPicPr preferRelativeResize="0"/>
                </pic:nvPicPr>
                <pic:blipFill>
                  <a:blip r:embed="rId2"/>
                  <a:srcRect b="0" l="0" r="0" t="0"/>
                  <a:stretch>
                    <a:fillRect/>
                  </a:stretch>
                </pic:blipFill>
                <pic:spPr>
                  <a:xfrm>
                    <a:off x="0" y="0"/>
                    <a:ext cx="1794518" cy="390525"/>
                  </a:xfrm>
                  <a:prstGeom prst="rect"/>
                  <a:ln/>
                </pic:spPr>
              </pic:pic>
            </a:graphicData>
          </a:graphic>
        </wp:anchor>
      </w:drawing>
    </w:r>
  </w:p>
  <w:p w:rsidR="00000000" w:rsidDel="00000000" w:rsidP="00000000" w:rsidRDefault="00000000" w:rsidRPr="00000000" w14:paraId="0000006C">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6" w:before="0" w:line="249" w:lineRule="auto"/>
      <w:ind w:left="693" w:right="0" w:hanging="10"/>
      <w:jc w:val="center"/>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3" w:hanging="10"/>
      <w:jc w:val="center"/>
    </w:pPr>
    <w:rPr>
      <w:rFonts w:ascii="Times New Roman" w:cs="Times New Roman" w:eastAsia="Times New Roman" w:hAnsi="Times New Roman"/>
      <w:b w:val="1"/>
      <w:i w:val="1"/>
      <w:smallCaps w:val="0"/>
      <w:strike w:val="0"/>
      <w:color w:val="000000"/>
      <w:sz w:val="32"/>
      <w:szCs w:val="32"/>
      <w:u w:val="none"/>
      <w:shd w:fill="auto" w:val="clear"/>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xohRKMWPrzY/N5Zu+RXv+2VbUA==">CgMxLjAyCWguMzBqMHpsbDIOaC42MDdobWx3cHY5eWIyDmguemI4d3NhZXdtbzR2Mg5oLnpiOHdzYWV3bW80djIOaC5xc3FhZ21lbHhxMXA4AHIhMV9QRzh6cUd4dzlNSlJ1UTNmYWlNVWdLdmdiVU1nNS1a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