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84" w:rsidRPr="003F3DD1" w:rsidRDefault="00DD5684" w:rsidP="003F3DD1">
      <w:pPr>
        <w:pStyle w:val="5"/>
        <w:pBdr>
          <w:bottom w:val="single" w:sz="12" w:space="1" w:color="auto"/>
        </w:pBdr>
        <w:ind w:right="-284"/>
        <w:jc w:val="center"/>
        <w:rPr>
          <w:szCs w:val="28"/>
        </w:rPr>
      </w:pPr>
      <w:r w:rsidRPr="003F3DD1">
        <w:rPr>
          <w:szCs w:val="28"/>
        </w:rPr>
        <w:t xml:space="preserve">ТАВРІЙСЬКИЙ ДЕРЖАВНИЙ АГРОТЕХНОЛОГІЧНИЙ УНІВЕРСИТЕТ </w:t>
      </w:r>
    </w:p>
    <w:p w:rsidR="00DD5684" w:rsidRPr="003F3DD1" w:rsidRDefault="00DD5684" w:rsidP="003F3DD1">
      <w:pPr>
        <w:pStyle w:val="5"/>
        <w:pBdr>
          <w:bottom w:val="single" w:sz="12" w:space="1" w:color="auto"/>
        </w:pBdr>
        <w:ind w:right="-284"/>
        <w:jc w:val="center"/>
        <w:rPr>
          <w:szCs w:val="28"/>
        </w:rPr>
      </w:pPr>
      <w:r w:rsidRPr="003F3DD1">
        <w:rPr>
          <w:szCs w:val="28"/>
        </w:rPr>
        <w:t>імені ДМИТРА МОТОРНОГО</w:t>
      </w:r>
    </w:p>
    <w:p w:rsidR="00DD5684" w:rsidRPr="003F3DD1" w:rsidRDefault="00DD5684" w:rsidP="003F3D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DD5684" w:rsidRPr="003F3DD1" w:rsidRDefault="00DD5684" w:rsidP="00106CC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F3DD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ПРОТОКОЛ </w:t>
      </w:r>
    </w:p>
    <w:p w:rsidR="00DD5684" w:rsidRPr="003F3DD1" w:rsidRDefault="00DD5684" w:rsidP="00106CC9">
      <w:pPr>
        <w:pStyle w:val="2"/>
        <w:spacing w:line="276" w:lineRule="auto"/>
        <w:rPr>
          <w:b w:val="0"/>
        </w:rPr>
      </w:pPr>
      <w:r w:rsidRPr="003F3DD1">
        <w:rPr>
          <w:b w:val="0"/>
        </w:rPr>
        <w:t>від 27.01.2021  № 6</w:t>
      </w:r>
    </w:p>
    <w:p w:rsidR="00DD5684" w:rsidRPr="003F3DD1" w:rsidRDefault="00DD5684" w:rsidP="00106CC9">
      <w:pPr>
        <w:spacing w:after="0"/>
        <w:ind w:right="-411"/>
        <w:jc w:val="center"/>
        <w:rPr>
          <w:rFonts w:ascii="Times New Roman" w:hAnsi="Times New Roman"/>
          <w:sz w:val="28"/>
          <w:szCs w:val="28"/>
          <w:lang w:val="uk-UA"/>
        </w:rPr>
      </w:pPr>
      <w:r w:rsidRPr="003F3DD1">
        <w:rPr>
          <w:rFonts w:ascii="Times New Roman" w:hAnsi="Times New Roman"/>
          <w:sz w:val="28"/>
          <w:szCs w:val="28"/>
          <w:lang w:val="uk-UA"/>
        </w:rPr>
        <w:t>м. Мелітополь</w:t>
      </w:r>
    </w:p>
    <w:p w:rsidR="00DD5684" w:rsidRPr="003F3DD1" w:rsidRDefault="00DD5684" w:rsidP="003F3DD1">
      <w:pPr>
        <w:spacing w:after="0"/>
        <w:ind w:right="-41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5684" w:rsidRPr="003F3DD1" w:rsidRDefault="00DD5684" w:rsidP="003F3DD1">
      <w:pPr>
        <w:spacing w:after="0" w:line="240" w:lineRule="auto"/>
        <w:ind w:right="-40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F3DD1">
        <w:rPr>
          <w:rFonts w:ascii="Times New Roman" w:hAnsi="Times New Roman"/>
          <w:color w:val="000000"/>
          <w:sz w:val="28"/>
          <w:szCs w:val="28"/>
          <w:lang w:val="uk-UA"/>
        </w:rPr>
        <w:t>засідання методичної комісії факультету економіки та бізнесу</w:t>
      </w:r>
    </w:p>
    <w:p w:rsidR="00DD5684" w:rsidRPr="003F3DD1" w:rsidRDefault="00DD5684" w:rsidP="003F3DD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D5684" w:rsidRPr="003F3DD1" w:rsidRDefault="00DD5684" w:rsidP="003F3DD1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/>
        </w:rPr>
      </w:pPr>
      <w:r w:rsidRPr="003F3DD1">
        <w:rPr>
          <w:rFonts w:ascii="Times New Roman" w:hAnsi="Times New Roman"/>
          <w:sz w:val="28"/>
          <w:szCs w:val="28"/>
          <w:lang w:val="uk-UA"/>
        </w:rPr>
        <w:t xml:space="preserve">Голова: </w:t>
      </w:r>
      <w:r w:rsidRPr="003F3DD1">
        <w:rPr>
          <w:rFonts w:ascii="Times New Roman" w:hAnsi="Times New Roman"/>
          <w:spacing w:val="-4"/>
          <w:sz w:val="28"/>
          <w:szCs w:val="28"/>
          <w:lang w:val="uk-UA"/>
        </w:rPr>
        <w:t xml:space="preserve"> А.А. КОСТЯКОВА</w:t>
      </w:r>
    </w:p>
    <w:p w:rsidR="00DD5684" w:rsidRPr="003F3DD1" w:rsidRDefault="00DD5684" w:rsidP="003F3DD1">
      <w:pPr>
        <w:pStyle w:val="6"/>
        <w:spacing w:line="240" w:lineRule="auto"/>
      </w:pPr>
      <w:r w:rsidRPr="003F3DD1">
        <w:t>Секретар: Н.Ю. ЗАХАРОВА</w:t>
      </w:r>
    </w:p>
    <w:p w:rsidR="00DD5684" w:rsidRPr="003F3DD1" w:rsidRDefault="00DD5684" w:rsidP="003F3DD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F3DD1">
        <w:rPr>
          <w:rFonts w:ascii="Times New Roman" w:hAnsi="Times New Roman"/>
          <w:bCs/>
          <w:i/>
          <w:sz w:val="28"/>
          <w:szCs w:val="28"/>
          <w:lang w:val="uk-UA"/>
        </w:rPr>
        <w:t>Присутні:</w:t>
      </w:r>
      <w:r w:rsidRPr="003F3DD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F3DD1">
        <w:rPr>
          <w:rFonts w:ascii="Times New Roman" w:hAnsi="Times New Roman"/>
          <w:sz w:val="28"/>
          <w:szCs w:val="28"/>
          <w:lang w:val="uk-UA"/>
        </w:rPr>
        <w:t>1</w:t>
      </w:r>
      <w:r w:rsidR="008E5179" w:rsidRPr="003F3DD1">
        <w:rPr>
          <w:rFonts w:ascii="Times New Roman" w:hAnsi="Times New Roman"/>
          <w:sz w:val="28"/>
          <w:szCs w:val="28"/>
          <w:lang w:val="uk-UA"/>
        </w:rPr>
        <w:t>0</w:t>
      </w:r>
      <w:r w:rsidRPr="003F3DD1">
        <w:rPr>
          <w:rFonts w:ascii="Times New Roman" w:hAnsi="Times New Roman"/>
          <w:sz w:val="28"/>
          <w:szCs w:val="28"/>
          <w:lang w:val="uk-UA"/>
        </w:rPr>
        <w:t xml:space="preserve"> з 17 членів комісії</w:t>
      </w:r>
    </w:p>
    <w:p w:rsidR="00DD5684" w:rsidRPr="003F3DD1" w:rsidRDefault="00DD5684" w:rsidP="003F3DD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D21D3" w:rsidRDefault="002D21D3" w:rsidP="003F3DD1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3F3DD1"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:rsidR="00106CC9" w:rsidRPr="003F3DD1" w:rsidRDefault="00106CC9" w:rsidP="003F3DD1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2D21D3" w:rsidRPr="003F3DD1" w:rsidRDefault="002D21D3" w:rsidP="003F3DD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sz w:val="28"/>
          <w:szCs w:val="28"/>
          <w:lang w:val="uk-UA"/>
        </w:rPr>
        <w:t xml:space="preserve">Про обговорення та затвердження плану роботи методичної комісії факультету економіки та бізнесу на ІІ семестр 2020-2021 </w:t>
      </w:r>
      <w:proofErr w:type="spellStart"/>
      <w:r w:rsidRPr="003F3DD1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3F3D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21D3" w:rsidRPr="003F3DD1" w:rsidRDefault="002D21D3" w:rsidP="003F3DD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Інформація  голови методичної комісії факультету Анни </w:t>
      </w:r>
      <w:proofErr w:type="spellStart"/>
      <w:r w:rsidRPr="003F3DD1">
        <w:rPr>
          <w:rFonts w:ascii="Times New Roman" w:hAnsi="Times New Roman" w:cs="Times New Roman"/>
          <w:i/>
          <w:sz w:val="28"/>
          <w:szCs w:val="28"/>
          <w:lang w:val="uk-UA"/>
        </w:rPr>
        <w:t>Костякової</w:t>
      </w:r>
      <w:proofErr w:type="spellEnd"/>
    </w:p>
    <w:p w:rsidR="00C46E2B" w:rsidRDefault="002D21D3" w:rsidP="003F3DD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sz w:val="28"/>
          <w:szCs w:val="28"/>
        </w:rPr>
        <w:t>Про</w:t>
      </w:r>
      <w:r w:rsidRPr="003F3DD1">
        <w:rPr>
          <w:rFonts w:ascii="Times New Roman" w:hAnsi="Times New Roman" w:cs="Times New Roman"/>
          <w:sz w:val="28"/>
          <w:szCs w:val="28"/>
          <w:lang w:val="uk-UA"/>
        </w:rPr>
        <w:t xml:space="preserve"> стан завантаження навчальних дисциплін на освітньому порталі </w:t>
      </w:r>
    </w:p>
    <w:p w:rsidR="002D21D3" w:rsidRPr="003F3DD1" w:rsidRDefault="002D21D3" w:rsidP="00C46E2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sz w:val="28"/>
          <w:szCs w:val="28"/>
          <w:lang w:val="uk-UA"/>
        </w:rPr>
        <w:t xml:space="preserve"> (ІІ семестр 2020-2021 </w:t>
      </w:r>
      <w:proofErr w:type="spellStart"/>
      <w:r w:rsidRPr="003F3DD1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3F3DD1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:rsidR="002D21D3" w:rsidRPr="003F3DD1" w:rsidRDefault="002D21D3" w:rsidP="003F3DD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F3DD1">
        <w:rPr>
          <w:rFonts w:ascii="Times New Roman" w:hAnsi="Times New Roman"/>
          <w:i/>
          <w:sz w:val="28"/>
          <w:szCs w:val="28"/>
          <w:lang w:val="uk-UA"/>
        </w:rPr>
        <w:t xml:space="preserve">Інформація  </w:t>
      </w:r>
      <w:proofErr w:type="spellStart"/>
      <w:r w:rsidRPr="003F3DD1">
        <w:rPr>
          <w:rFonts w:ascii="Times New Roman" w:hAnsi="Times New Roman"/>
          <w:i/>
          <w:sz w:val="28"/>
          <w:szCs w:val="28"/>
        </w:rPr>
        <w:t>відповідальних</w:t>
      </w:r>
      <w:proofErr w:type="spellEnd"/>
      <w:r w:rsidRPr="003F3DD1">
        <w:rPr>
          <w:rFonts w:ascii="Times New Roman" w:hAnsi="Times New Roman"/>
          <w:i/>
          <w:sz w:val="28"/>
          <w:szCs w:val="28"/>
          <w:lang w:val="uk-UA"/>
        </w:rPr>
        <w:t xml:space="preserve"> за методичну роботу на випускових кафедрах</w:t>
      </w:r>
    </w:p>
    <w:p w:rsidR="002D21D3" w:rsidRPr="003F3DD1" w:rsidRDefault="002D21D3" w:rsidP="003F3DD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DD1">
        <w:rPr>
          <w:rFonts w:ascii="Times New Roman" w:hAnsi="Times New Roman" w:cs="Times New Roman"/>
          <w:sz w:val="28"/>
          <w:szCs w:val="28"/>
          <w:lang w:val="uk-UA"/>
        </w:rPr>
        <w:t xml:space="preserve"> Про стан методичного забезпечення до атестації здобувачів вищої освіти «Бакалавр»</w:t>
      </w:r>
    </w:p>
    <w:p w:rsidR="002D21D3" w:rsidRPr="003F3DD1" w:rsidRDefault="002D21D3" w:rsidP="003F3DD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Інформація  голови методичної комісії факультету Анни </w:t>
      </w:r>
      <w:proofErr w:type="spellStart"/>
      <w:r w:rsidRPr="003F3DD1">
        <w:rPr>
          <w:rFonts w:ascii="Times New Roman" w:hAnsi="Times New Roman" w:cs="Times New Roman"/>
          <w:i/>
          <w:sz w:val="28"/>
          <w:szCs w:val="28"/>
          <w:lang w:val="uk-UA"/>
        </w:rPr>
        <w:t>Костякової</w:t>
      </w:r>
      <w:proofErr w:type="spellEnd"/>
    </w:p>
    <w:p w:rsidR="002D21D3" w:rsidRPr="003F3DD1" w:rsidRDefault="002D21D3" w:rsidP="003F3DD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DD1">
        <w:rPr>
          <w:rFonts w:ascii="Times New Roman" w:hAnsi="Times New Roman" w:cs="Times New Roman"/>
          <w:sz w:val="28"/>
          <w:szCs w:val="28"/>
          <w:lang w:val="uk-UA"/>
        </w:rPr>
        <w:t>Про тимчасовий порядок проведення атестації здобувачів вищої освіти в дистанційному режимі у ТДАТУ</w:t>
      </w:r>
    </w:p>
    <w:p w:rsidR="002D21D3" w:rsidRPr="003F3DD1" w:rsidRDefault="002D21D3" w:rsidP="003F3DD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Інформація  голови методичної комісії факультету Анни </w:t>
      </w:r>
      <w:proofErr w:type="spellStart"/>
      <w:r w:rsidRPr="003F3DD1">
        <w:rPr>
          <w:rFonts w:ascii="Times New Roman" w:hAnsi="Times New Roman" w:cs="Times New Roman"/>
          <w:i/>
          <w:sz w:val="28"/>
          <w:szCs w:val="28"/>
          <w:lang w:val="uk-UA"/>
        </w:rPr>
        <w:t>Костякової</w:t>
      </w:r>
      <w:proofErr w:type="spellEnd"/>
    </w:p>
    <w:p w:rsidR="002D21D3" w:rsidRPr="003F3DD1" w:rsidRDefault="002D21D3" w:rsidP="003F3DD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Pr="003F3DD1"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 w:rsidRPr="003F3DD1">
        <w:rPr>
          <w:rFonts w:ascii="Times New Roman" w:hAnsi="Times New Roman" w:cs="Times New Roman"/>
          <w:sz w:val="28"/>
          <w:szCs w:val="28"/>
        </w:rPr>
        <w:t xml:space="preserve">-методичного </w:t>
      </w:r>
      <w:proofErr w:type="spellStart"/>
      <w:r w:rsidRPr="003F3DD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</w:p>
    <w:p w:rsidR="002D21D3" w:rsidRPr="003F3DD1" w:rsidRDefault="002D21D3" w:rsidP="003F3DD1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D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Інформація  секретаря методичної комісії факультету </w:t>
      </w:r>
      <w:proofErr w:type="spellStart"/>
      <w:r w:rsidRPr="003F3DD1">
        <w:rPr>
          <w:rFonts w:ascii="Times New Roman" w:hAnsi="Times New Roman" w:cs="Times New Roman"/>
          <w:i/>
          <w:sz w:val="28"/>
          <w:szCs w:val="28"/>
          <w:lang w:val="uk-UA"/>
        </w:rPr>
        <w:t>Наталїі</w:t>
      </w:r>
      <w:proofErr w:type="spellEnd"/>
      <w:r w:rsidRPr="003F3D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Захарової</w:t>
      </w:r>
    </w:p>
    <w:p w:rsidR="002D21D3" w:rsidRPr="003F3DD1" w:rsidRDefault="002D21D3" w:rsidP="003F3DD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F3DD1">
        <w:rPr>
          <w:rFonts w:ascii="Times New Roman" w:hAnsi="Times New Roman" w:cs="Times New Roman"/>
          <w:sz w:val="28"/>
          <w:szCs w:val="28"/>
          <w:lang w:val="uk-UA"/>
        </w:rPr>
        <w:t>По презентацію навчальних видань</w:t>
      </w:r>
    </w:p>
    <w:p w:rsidR="002D21D3" w:rsidRPr="003F3DD1" w:rsidRDefault="002D21D3" w:rsidP="003F3DD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i/>
          <w:sz w:val="28"/>
          <w:szCs w:val="28"/>
          <w:lang w:val="uk-UA"/>
        </w:rPr>
        <w:t>Інформація</w:t>
      </w:r>
      <w:r w:rsidRPr="003F3DD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3DD1">
        <w:rPr>
          <w:rFonts w:ascii="Times New Roman" w:hAnsi="Times New Roman" w:cs="Times New Roman"/>
          <w:i/>
          <w:sz w:val="28"/>
          <w:szCs w:val="28"/>
        </w:rPr>
        <w:t>укладачів</w:t>
      </w:r>
      <w:proofErr w:type="spellEnd"/>
      <w:r w:rsidRPr="003F3DD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3DD1">
        <w:rPr>
          <w:rFonts w:ascii="Times New Roman" w:hAnsi="Times New Roman" w:cs="Times New Roman"/>
          <w:i/>
          <w:sz w:val="28"/>
          <w:szCs w:val="28"/>
        </w:rPr>
        <w:t>навчальних</w:t>
      </w:r>
      <w:proofErr w:type="spellEnd"/>
      <w:r w:rsidRPr="003F3DD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3DD1">
        <w:rPr>
          <w:rFonts w:ascii="Times New Roman" w:hAnsi="Times New Roman" w:cs="Times New Roman"/>
          <w:i/>
          <w:sz w:val="28"/>
          <w:szCs w:val="28"/>
        </w:rPr>
        <w:t>видань</w:t>
      </w:r>
      <w:proofErr w:type="spellEnd"/>
      <w:r w:rsidRPr="003F3DD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D21D3" w:rsidRPr="003F3DD1" w:rsidRDefault="002D21D3" w:rsidP="003F3DD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D21D3" w:rsidRPr="003F3DD1" w:rsidRDefault="002D21D3" w:rsidP="003F3DD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B4AD1" w:rsidRPr="00964819" w:rsidRDefault="00DD5684" w:rsidP="00FB4AD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B4AD1">
        <w:rPr>
          <w:rFonts w:ascii="Times New Roman" w:hAnsi="Times New Roman"/>
          <w:sz w:val="28"/>
          <w:szCs w:val="28"/>
          <w:lang w:val="uk-UA"/>
        </w:rPr>
        <w:t>СЛУХАЛИ:</w:t>
      </w:r>
      <w:r w:rsidRPr="00FB4A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B4AD1" w:rsidRPr="009648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Анну </w:t>
      </w:r>
      <w:proofErr w:type="spellStart"/>
      <w:r w:rsidR="00FB4AD1" w:rsidRPr="00964819">
        <w:rPr>
          <w:rFonts w:ascii="Times New Roman" w:eastAsia="Times New Roman" w:hAnsi="Times New Roman"/>
          <w:sz w:val="28"/>
          <w:szCs w:val="28"/>
          <w:lang w:val="uk-UA" w:eastAsia="ru-RU"/>
        </w:rPr>
        <w:t>Костякову</w:t>
      </w:r>
      <w:proofErr w:type="spellEnd"/>
      <w:r w:rsidR="00FB4AD1" w:rsidRPr="009648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приводу </w:t>
      </w:r>
      <w:r w:rsidR="00FB4AD1" w:rsidRPr="00964819">
        <w:rPr>
          <w:rFonts w:ascii="Times New Roman" w:hAnsi="Times New Roman"/>
          <w:sz w:val="28"/>
          <w:szCs w:val="28"/>
          <w:lang w:val="uk-UA"/>
        </w:rPr>
        <w:t>плану роботи методичної комісії факультету економіки та бізнесу на І</w:t>
      </w:r>
      <w:r w:rsidR="00FB4AD1">
        <w:rPr>
          <w:rFonts w:ascii="Times New Roman" w:hAnsi="Times New Roman"/>
          <w:sz w:val="28"/>
          <w:szCs w:val="28"/>
          <w:lang w:val="uk-UA"/>
        </w:rPr>
        <w:t>І</w:t>
      </w:r>
      <w:r w:rsidR="00FB4AD1" w:rsidRPr="00964819">
        <w:rPr>
          <w:rFonts w:ascii="Times New Roman" w:hAnsi="Times New Roman"/>
          <w:sz w:val="28"/>
          <w:szCs w:val="28"/>
          <w:lang w:val="uk-UA"/>
        </w:rPr>
        <w:t xml:space="preserve"> семестр 2020-2021 </w:t>
      </w:r>
      <w:proofErr w:type="spellStart"/>
      <w:r w:rsidR="00FB4AD1" w:rsidRPr="00964819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FB4AD1" w:rsidRPr="00964819">
        <w:rPr>
          <w:rFonts w:ascii="Times New Roman" w:hAnsi="Times New Roman"/>
          <w:sz w:val="28"/>
          <w:szCs w:val="28"/>
          <w:lang w:val="uk-UA"/>
        </w:rPr>
        <w:t>.:</w:t>
      </w:r>
      <w:r w:rsidR="00FB4AD1" w:rsidRPr="009648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запропоновано провести </w:t>
      </w:r>
      <w:r w:rsidR="00FB4AD1">
        <w:rPr>
          <w:rFonts w:ascii="Times New Roman" w:eastAsia="Times New Roman" w:hAnsi="Times New Roman"/>
          <w:sz w:val="28"/>
          <w:szCs w:val="28"/>
          <w:lang w:val="uk-UA" w:eastAsia="ru-RU"/>
        </w:rPr>
        <w:t>шість</w:t>
      </w:r>
      <w:r w:rsidR="00FB4AD1" w:rsidRPr="009648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засідан</w:t>
      </w:r>
      <w:r w:rsidR="00FB4AD1">
        <w:rPr>
          <w:rFonts w:ascii="Times New Roman" w:eastAsia="Times New Roman" w:hAnsi="Times New Roman"/>
          <w:sz w:val="28"/>
          <w:szCs w:val="28"/>
          <w:lang w:val="uk-UA" w:eastAsia="ru-RU"/>
        </w:rPr>
        <w:t>ь</w:t>
      </w:r>
      <w:r w:rsidR="00FB4AD1" w:rsidRPr="009648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методичної комісії факультету економіки та бізнесу з періодичністю один раз на місяць; наголошено, що проект плану роботи було подано для обговорення кафедр</w:t>
      </w:r>
      <w:r w:rsidR="00FB4AD1">
        <w:rPr>
          <w:rFonts w:ascii="Times New Roman" w:eastAsia="Times New Roman" w:hAnsi="Times New Roman"/>
          <w:sz w:val="28"/>
          <w:szCs w:val="28"/>
          <w:lang w:val="uk-UA" w:eastAsia="ru-RU"/>
        </w:rPr>
        <w:t>ами факультету</w:t>
      </w:r>
      <w:r w:rsidR="00FB4AD1" w:rsidRPr="00964819">
        <w:rPr>
          <w:rFonts w:ascii="Times New Roman" w:eastAsia="Times New Roman" w:hAnsi="Times New Roman"/>
          <w:sz w:val="28"/>
          <w:szCs w:val="28"/>
          <w:lang w:val="uk-UA" w:eastAsia="ru-RU"/>
        </w:rPr>
        <w:t>, пропозиці</w:t>
      </w:r>
      <w:r w:rsidR="00BF1F5E">
        <w:rPr>
          <w:rFonts w:ascii="Times New Roman" w:eastAsia="Times New Roman" w:hAnsi="Times New Roman"/>
          <w:sz w:val="28"/>
          <w:szCs w:val="28"/>
          <w:lang w:val="uk-UA" w:eastAsia="ru-RU"/>
        </w:rPr>
        <w:t>ї</w:t>
      </w:r>
      <w:r w:rsidR="00FB4AD1" w:rsidRPr="009648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змін чи доповнення структури плану методичної комісії </w:t>
      </w:r>
      <w:r w:rsidR="00FB4AD1">
        <w:rPr>
          <w:rFonts w:ascii="Times New Roman" w:eastAsia="Times New Roman" w:hAnsi="Times New Roman"/>
          <w:sz w:val="28"/>
          <w:szCs w:val="28"/>
          <w:lang w:val="uk-UA" w:eastAsia="ru-RU"/>
        </w:rPr>
        <w:t>було враховано</w:t>
      </w:r>
      <w:r w:rsidR="00FB4AD1" w:rsidRPr="00964819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FB4AD1" w:rsidRPr="00964819" w:rsidRDefault="00FB4AD1" w:rsidP="00FB4AD1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B4AD1" w:rsidRDefault="00FB4AD1" w:rsidP="00FB4A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4819">
        <w:rPr>
          <w:rFonts w:ascii="Times New Roman" w:hAnsi="Times New Roman"/>
          <w:sz w:val="28"/>
          <w:szCs w:val="28"/>
          <w:lang w:val="uk-UA"/>
        </w:rPr>
        <w:lastRenderedPageBreak/>
        <w:t>ВИРІШИЛИ: З</w:t>
      </w:r>
      <w:r w:rsidRPr="009648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атвердити план роботи методичної комісії факультету економіки та бізнесу на </w:t>
      </w:r>
      <w:r w:rsidRPr="00964819">
        <w:rPr>
          <w:rFonts w:ascii="Times New Roman" w:hAnsi="Times New Roman"/>
          <w:sz w:val="28"/>
          <w:szCs w:val="28"/>
          <w:lang w:val="uk-UA"/>
        </w:rPr>
        <w:t>І</w:t>
      </w:r>
      <w:r w:rsidR="003C526A">
        <w:rPr>
          <w:rFonts w:ascii="Times New Roman" w:hAnsi="Times New Roman"/>
          <w:sz w:val="28"/>
          <w:szCs w:val="28"/>
          <w:lang w:val="uk-UA"/>
        </w:rPr>
        <w:t>І</w:t>
      </w:r>
      <w:r w:rsidRPr="00964819">
        <w:rPr>
          <w:rFonts w:ascii="Times New Roman" w:hAnsi="Times New Roman"/>
          <w:sz w:val="28"/>
          <w:szCs w:val="28"/>
          <w:lang w:val="uk-UA"/>
        </w:rPr>
        <w:t xml:space="preserve"> семестр 20</w:t>
      </w:r>
      <w:r w:rsidR="003C526A">
        <w:rPr>
          <w:rFonts w:ascii="Times New Roman" w:hAnsi="Times New Roman"/>
          <w:sz w:val="28"/>
          <w:szCs w:val="28"/>
          <w:lang w:val="uk-UA"/>
        </w:rPr>
        <w:t>20-2021</w:t>
      </w:r>
      <w:r w:rsidRPr="0096481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64819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964819">
        <w:rPr>
          <w:rFonts w:ascii="Times New Roman" w:hAnsi="Times New Roman"/>
          <w:sz w:val="28"/>
          <w:szCs w:val="28"/>
          <w:lang w:val="uk-UA"/>
        </w:rPr>
        <w:t>.</w:t>
      </w:r>
      <w:r w:rsidR="00F94B43">
        <w:rPr>
          <w:rFonts w:ascii="Times New Roman" w:hAnsi="Times New Roman"/>
          <w:sz w:val="28"/>
          <w:szCs w:val="28"/>
          <w:lang w:val="uk-UA"/>
        </w:rPr>
        <w:t xml:space="preserve"> з внесеними змінами</w:t>
      </w:r>
      <w:r w:rsidRPr="009648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2A02B9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Pr="002A02B9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План роботи додається</w:t>
      </w:r>
      <w:r w:rsidRPr="00964819">
        <w:rPr>
          <w:rFonts w:ascii="Times New Roman" w:eastAsia="Times New Roman" w:hAnsi="Times New Roman"/>
          <w:sz w:val="28"/>
          <w:szCs w:val="28"/>
          <w:lang w:val="uk-UA" w:eastAsia="ru-RU"/>
        </w:rPr>
        <w:t>).</w:t>
      </w:r>
    </w:p>
    <w:p w:rsidR="00106CC9" w:rsidRPr="00964819" w:rsidRDefault="00106CC9" w:rsidP="00FB4A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D5684" w:rsidRDefault="00DD5684" w:rsidP="003F3DD1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F3DD1">
        <w:rPr>
          <w:rFonts w:ascii="Times New Roman" w:hAnsi="Times New Roman"/>
          <w:sz w:val="28"/>
          <w:szCs w:val="28"/>
          <w:lang w:val="uk-UA"/>
        </w:rPr>
        <w:t>2. СЛУХАЛИ:</w:t>
      </w:r>
      <w:r w:rsidRPr="003F3D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91D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Ганну </w:t>
      </w:r>
      <w:proofErr w:type="spellStart"/>
      <w:r w:rsidR="00491DE4">
        <w:rPr>
          <w:rFonts w:ascii="Times New Roman" w:eastAsia="Times New Roman" w:hAnsi="Times New Roman"/>
          <w:sz w:val="28"/>
          <w:szCs w:val="28"/>
          <w:lang w:val="uk-UA" w:eastAsia="ru-RU"/>
        </w:rPr>
        <w:t>Ортіну</w:t>
      </w:r>
      <w:proofErr w:type="spellEnd"/>
      <w:r w:rsidR="00491D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 аналіз наповнюваності освітнього порталу викладачами </w:t>
      </w:r>
      <w:r w:rsidR="000809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випускових кафедр. </w:t>
      </w:r>
      <w:r w:rsidR="00E063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проведеного моніторингу освітнього порталу ТДАТУ НМЦ, було сформовано звіт про наповнюваність викладачами в розрізі кожної кафедри та окремо по викладачах. </w:t>
      </w:r>
    </w:p>
    <w:p w:rsidR="0005078D" w:rsidRPr="003F3DD1" w:rsidRDefault="0005078D" w:rsidP="0005078D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Відповідальних </w:t>
      </w:r>
      <w:r w:rsidRPr="0005078D">
        <w:rPr>
          <w:rFonts w:ascii="Times New Roman" w:hAnsi="Times New Roman"/>
          <w:sz w:val="28"/>
          <w:szCs w:val="28"/>
          <w:lang w:val="uk-UA"/>
        </w:rPr>
        <w:t>за методичну роботу на випускових кафедрах</w:t>
      </w:r>
      <w:r>
        <w:rPr>
          <w:rFonts w:ascii="Times New Roman" w:hAnsi="Times New Roman"/>
          <w:sz w:val="28"/>
          <w:szCs w:val="28"/>
          <w:lang w:val="uk-UA"/>
        </w:rPr>
        <w:t>. Дані з НМЦ було отримано й на кафедрах доведено до виконання кожному викладачу. Прийнято міри та встановлено строки</w:t>
      </w:r>
      <w:r w:rsidR="0096414D">
        <w:rPr>
          <w:rFonts w:ascii="Times New Roman" w:hAnsi="Times New Roman"/>
          <w:sz w:val="28"/>
          <w:szCs w:val="28"/>
          <w:lang w:val="uk-UA"/>
        </w:rPr>
        <w:t xml:space="preserve"> на доопрацювання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06CC9" w:rsidRDefault="00106CC9" w:rsidP="00106CC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5684" w:rsidRPr="003F3DD1" w:rsidRDefault="00DD5684" w:rsidP="00106CC9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F3DD1">
        <w:rPr>
          <w:rFonts w:ascii="Times New Roman" w:hAnsi="Times New Roman"/>
          <w:sz w:val="28"/>
          <w:szCs w:val="28"/>
          <w:lang w:val="uk-UA"/>
        </w:rPr>
        <w:t>ВИРІШИЛИ</w:t>
      </w:r>
      <w:r w:rsidRPr="003F3DD1">
        <w:rPr>
          <w:rFonts w:ascii="Times New Roman" w:eastAsia="Times New Roman" w:hAnsi="Times New Roman"/>
          <w:sz w:val="28"/>
          <w:szCs w:val="28"/>
          <w:lang w:val="uk-UA" w:eastAsia="ru-RU"/>
        </w:rPr>
        <w:t>:  Інформацію прийняти до відома</w:t>
      </w:r>
      <w:r w:rsidR="000A57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виконання</w:t>
      </w:r>
      <w:r w:rsidRPr="003F3DD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60287D" w:rsidRDefault="0060287D" w:rsidP="0060287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253A8C" w:rsidRDefault="000C57B7" w:rsidP="00253A8C">
      <w:pPr>
        <w:spacing w:after="0"/>
        <w:jc w:val="both"/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</w:pPr>
      <w:r w:rsidRPr="000C57B7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253A8C">
        <w:rPr>
          <w:rFonts w:ascii="Times New Roman" w:hAnsi="Times New Roman"/>
          <w:sz w:val="28"/>
          <w:szCs w:val="28"/>
          <w:lang w:val="uk-UA"/>
        </w:rPr>
        <w:t xml:space="preserve">СЛУХАЛИ: Анну </w:t>
      </w:r>
      <w:proofErr w:type="spellStart"/>
      <w:r w:rsidR="00253A8C">
        <w:rPr>
          <w:rFonts w:ascii="Times New Roman" w:hAnsi="Times New Roman"/>
          <w:sz w:val="28"/>
          <w:szCs w:val="28"/>
          <w:lang w:val="uk-UA"/>
        </w:rPr>
        <w:t>Костякову</w:t>
      </w:r>
      <w:proofErr w:type="spellEnd"/>
      <w:r w:rsidR="00253A8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53A8C" w:rsidRPr="00A46279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Державна атестація бакалаврів</w:t>
      </w:r>
      <w:r w:rsidR="00253A8C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 в </w:t>
      </w:r>
      <w:r w:rsidR="00253A8C" w:rsidRPr="00A46279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20</w:t>
      </w:r>
      <w:r w:rsidR="00253A8C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20-2021</w:t>
      </w:r>
      <w:r w:rsidR="00253A8C" w:rsidRPr="00A46279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 </w:t>
      </w:r>
      <w:proofErr w:type="spellStart"/>
      <w:r w:rsidR="00253A8C" w:rsidRPr="00A46279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н.р</w:t>
      </w:r>
      <w:proofErr w:type="spellEnd"/>
      <w:r w:rsidR="00253A8C" w:rsidRPr="00A46279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. припадає на період </w:t>
      </w:r>
      <w:r w:rsidR="00253A8C" w:rsidRPr="00B60F33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з </w:t>
      </w:r>
      <w:r w:rsidR="00253A8C" w:rsidRPr="00B60F33">
        <w:rPr>
          <w:rFonts w:ascii="Times New Roman" w:eastAsia="Times New Roman" w:hAnsi="Times New Roman"/>
          <w:b/>
          <w:i/>
          <w:iCs/>
          <w:sz w:val="28"/>
          <w:szCs w:val="26"/>
          <w:lang w:val="uk-UA" w:eastAsia="ru-RU"/>
        </w:rPr>
        <w:t>2</w:t>
      </w:r>
      <w:r w:rsidR="00B60F33" w:rsidRPr="00B60F33">
        <w:rPr>
          <w:rFonts w:ascii="Times New Roman" w:eastAsia="Times New Roman" w:hAnsi="Times New Roman"/>
          <w:b/>
          <w:i/>
          <w:iCs/>
          <w:sz w:val="28"/>
          <w:szCs w:val="26"/>
          <w:lang w:val="uk-UA" w:eastAsia="ru-RU"/>
        </w:rPr>
        <w:t>1</w:t>
      </w:r>
      <w:r w:rsidR="00253A8C" w:rsidRPr="00B60F33">
        <w:rPr>
          <w:rFonts w:ascii="Times New Roman" w:eastAsia="Times New Roman" w:hAnsi="Times New Roman"/>
          <w:b/>
          <w:i/>
          <w:iCs/>
          <w:sz w:val="28"/>
          <w:szCs w:val="26"/>
          <w:lang w:val="uk-UA" w:eastAsia="ru-RU"/>
        </w:rPr>
        <w:t>.06.-</w:t>
      </w:r>
      <w:r w:rsidR="00B60F33" w:rsidRPr="00B60F33">
        <w:rPr>
          <w:rFonts w:ascii="Times New Roman" w:eastAsia="Times New Roman" w:hAnsi="Times New Roman"/>
          <w:b/>
          <w:i/>
          <w:iCs/>
          <w:sz w:val="28"/>
          <w:szCs w:val="26"/>
          <w:lang w:val="uk-UA" w:eastAsia="ru-RU"/>
        </w:rPr>
        <w:t>03.07.2021</w:t>
      </w:r>
      <w:r w:rsidR="00253A8C" w:rsidRPr="00B60F33">
        <w:rPr>
          <w:rFonts w:ascii="Times New Roman" w:eastAsia="Times New Roman" w:hAnsi="Times New Roman"/>
          <w:b/>
          <w:i/>
          <w:iCs/>
          <w:sz w:val="28"/>
          <w:szCs w:val="26"/>
          <w:lang w:val="uk-UA" w:eastAsia="ru-RU"/>
        </w:rPr>
        <w:t>р</w:t>
      </w:r>
      <w:r w:rsidR="00253A8C" w:rsidRPr="00B60F33">
        <w:rPr>
          <w:rFonts w:ascii="Times New Roman" w:eastAsia="Times New Roman" w:hAnsi="Times New Roman"/>
          <w:b/>
          <w:i/>
          <w:iCs/>
          <w:color w:val="000000"/>
          <w:sz w:val="28"/>
          <w:szCs w:val="26"/>
          <w:lang w:val="uk-UA" w:eastAsia="ru-RU"/>
        </w:rPr>
        <w:t>.</w:t>
      </w:r>
      <w:r w:rsidR="00253A8C" w:rsidRPr="00A46279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 Форма </w:t>
      </w:r>
      <w:r w:rsidR="00253A8C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атестації </w:t>
      </w:r>
      <w:r w:rsidR="002A1288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– КДКЕ на всіх спеціальностях.</w:t>
      </w:r>
    </w:p>
    <w:p w:rsidR="001B5DF5" w:rsidRDefault="00253A8C" w:rsidP="00253A8C">
      <w:pPr>
        <w:pStyle w:val="a3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ab/>
      </w:r>
      <w:r w:rsidR="00301BCE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ab/>
        <w:t xml:space="preserve">З </w:t>
      </w:r>
      <w:r w:rsidR="00B86718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введенням в дію Положення про атестацію здобувачів вищої освіти у ТДАТУ в </w:t>
      </w:r>
      <w:r w:rsidR="00301BCE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2021 року</w:t>
      </w:r>
      <w:r w:rsidR="001B5DF5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:</w:t>
      </w:r>
    </w:p>
    <w:p w:rsidR="00301BCE" w:rsidRDefault="00301BCE" w:rsidP="001B5DF5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 </w:t>
      </w:r>
      <w:r w:rsidRPr="00B86718">
        <w:rPr>
          <w:rFonts w:ascii="Times New Roman" w:eastAsia="Times New Roman" w:hAnsi="Times New Roman"/>
          <w:b/>
          <w:i/>
          <w:iCs/>
          <w:color w:val="000000"/>
          <w:sz w:val="28"/>
          <w:szCs w:val="26"/>
          <w:lang w:val="uk-UA" w:eastAsia="ru-RU"/>
        </w:rPr>
        <w:t>комплект завдань КДКЕ</w:t>
      </w:r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 </w:t>
      </w:r>
      <w:r w:rsidRPr="001B5DF5">
        <w:rPr>
          <w:rFonts w:ascii="Times New Roman" w:eastAsia="Times New Roman" w:hAnsi="Times New Roman"/>
          <w:i/>
          <w:iCs/>
          <w:color w:val="000000"/>
          <w:sz w:val="28"/>
          <w:szCs w:val="26"/>
          <w:lang w:val="uk-UA" w:eastAsia="ru-RU"/>
        </w:rPr>
        <w:t>погоджується</w:t>
      </w:r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 </w:t>
      </w:r>
      <w:r w:rsidRPr="00B86718">
        <w:rPr>
          <w:rFonts w:ascii="Times New Roman" w:eastAsia="Times New Roman" w:hAnsi="Times New Roman"/>
          <w:b/>
          <w:i/>
          <w:iCs/>
          <w:color w:val="000000"/>
          <w:sz w:val="28"/>
          <w:szCs w:val="26"/>
          <w:lang w:val="uk-UA" w:eastAsia="ru-RU"/>
        </w:rPr>
        <w:t>Гарантом освітньо-професійної програми</w:t>
      </w:r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 з відповідної спеціальності, схвалюється методичною комісією факультету та затверджується ректором (або проректором з НПР) щорічно ніж за чотири місяці д</w:t>
      </w:r>
      <w:r w:rsidR="001B5DF5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о початку атестації здобувачів</w:t>
      </w:r>
      <w:r w:rsidR="00941594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 (п.2.7)</w:t>
      </w:r>
      <w:r w:rsidR="001B5DF5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;</w:t>
      </w:r>
    </w:p>
    <w:p w:rsidR="001B5DF5" w:rsidRDefault="001B5DF5" w:rsidP="001B5DF5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кількість здобувачів </w:t>
      </w:r>
      <w:r w:rsidRPr="001B5DF5">
        <w:rPr>
          <w:rFonts w:ascii="Times New Roman" w:eastAsia="Times New Roman" w:hAnsi="Times New Roman"/>
          <w:b/>
          <w:i/>
          <w:iCs/>
          <w:color w:val="000000"/>
          <w:sz w:val="28"/>
          <w:szCs w:val="26"/>
          <w:lang w:val="uk-UA" w:eastAsia="ru-RU"/>
        </w:rPr>
        <w:t>не повинна перевищувати</w:t>
      </w:r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 </w:t>
      </w:r>
      <w:r w:rsidRPr="001B5DF5">
        <w:rPr>
          <w:rFonts w:ascii="Times New Roman" w:eastAsia="Times New Roman" w:hAnsi="Times New Roman"/>
          <w:b/>
          <w:i/>
          <w:iCs/>
          <w:color w:val="000000"/>
          <w:sz w:val="28"/>
          <w:szCs w:val="26"/>
          <w:lang w:val="uk-UA" w:eastAsia="ru-RU"/>
        </w:rPr>
        <w:t>12 осіб</w:t>
      </w:r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 за один день роботи однієї комісії</w:t>
      </w:r>
      <w:r w:rsidR="00941594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 (п.5.2)</w:t>
      </w:r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;</w:t>
      </w:r>
    </w:p>
    <w:p w:rsidR="001B5DF5" w:rsidRDefault="00941594" w:rsidP="001B5DF5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поновлення для повторного проходження процедури атестації відбувається не менше ніж за два місяці до початку роботи комісії (п.5.33)</w:t>
      </w:r>
    </w:p>
    <w:p w:rsidR="00253A8C" w:rsidRPr="00A46279" w:rsidRDefault="00253A8C" w:rsidP="00E76AAA">
      <w:pPr>
        <w:pStyle w:val="a3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ab/>
      </w:r>
    </w:p>
    <w:p w:rsidR="00253A8C" w:rsidRDefault="00253A8C" w:rsidP="007459CB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84BA6">
        <w:rPr>
          <w:rFonts w:ascii="Times New Roman" w:hAnsi="Times New Roman"/>
          <w:sz w:val="28"/>
          <w:szCs w:val="28"/>
          <w:lang w:val="uk-UA"/>
        </w:rPr>
        <w:t>ВИРІШИЛИ</w:t>
      </w:r>
      <w:r w:rsidRPr="00684B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</w:t>
      </w:r>
    </w:p>
    <w:p w:rsidR="00253A8C" w:rsidRPr="00684BA6" w:rsidRDefault="00253A8C" w:rsidP="007459CB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3.</w:t>
      </w:r>
      <w:r w:rsidRPr="00684BA6">
        <w:rPr>
          <w:rFonts w:ascii="Times New Roman" w:eastAsia="Times New Roman" w:hAnsi="Times New Roman"/>
          <w:sz w:val="28"/>
          <w:szCs w:val="28"/>
          <w:lang w:val="uk-UA" w:eastAsia="ru-RU"/>
        </w:rPr>
        <w:t>1. Інформацію прийняти до відома та виконання.</w:t>
      </w:r>
    </w:p>
    <w:p w:rsidR="00253A8C" w:rsidRPr="00684BA6" w:rsidRDefault="00253A8C" w:rsidP="007459CB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</w:t>
      </w:r>
      <w:r w:rsidRPr="00684B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Схвалити б</w:t>
      </w:r>
      <w:r w:rsidRPr="00684B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ілети на КДКЕ від </w:t>
      </w:r>
      <w:r w:rsidR="00436CFF" w:rsidRPr="00436CFF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27.01.2021</w:t>
      </w:r>
      <w:r w:rsidRPr="00436CFF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р</w:t>
      </w:r>
      <w:r w:rsidRPr="00684BA6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.</w:t>
      </w:r>
      <w:r w:rsidRPr="00684BA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D285B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п</w:t>
      </w:r>
      <w:r w:rsidRPr="00684BA6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ротокол № 6</w:t>
      </w:r>
    </w:p>
    <w:p w:rsidR="00253A8C" w:rsidRPr="009E6F50" w:rsidRDefault="00253A8C" w:rsidP="00253A8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49FC" w:rsidRPr="001D1541" w:rsidRDefault="000C57B7" w:rsidP="001D154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60287D" w:rsidRPr="0060287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21126" w:rsidRPr="0060287D">
        <w:rPr>
          <w:rFonts w:ascii="Times New Roman" w:hAnsi="Times New Roman"/>
          <w:sz w:val="28"/>
          <w:szCs w:val="28"/>
          <w:lang w:val="uk-UA"/>
        </w:rPr>
        <w:t>СЛУХАЛИ:</w:t>
      </w:r>
      <w:r w:rsidR="00221126" w:rsidRPr="00602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Анну </w:t>
      </w:r>
      <w:proofErr w:type="spellStart"/>
      <w:r w:rsidR="00221126" w:rsidRPr="0060287D">
        <w:rPr>
          <w:rFonts w:ascii="Times New Roman" w:eastAsia="Times New Roman" w:hAnsi="Times New Roman"/>
          <w:sz w:val="28"/>
          <w:szCs w:val="28"/>
          <w:lang w:val="uk-UA" w:eastAsia="ru-RU"/>
        </w:rPr>
        <w:t>Костякову</w:t>
      </w:r>
      <w:proofErr w:type="spellEnd"/>
      <w:r w:rsidR="00EB53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</w:t>
      </w:r>
      <w:r w:rsidR="008E49FC" w:rsidRPr="0060287D">
        <w:rPr>
          <w:rFonts w:ascii="Times New Roman" w:hAnsi="Times New Roman"/>
          <w:sz w:val="28"/>
          <w:szCs w:val="28"/>
          <w:lang w:val="uk-UA"/>
        </w:rPr>
        <w:t xml:space="preserve">ро </w:t>
      </w:r>
      <w:r w:rsidR="00EB5325">
        <w:rPr>
          <w:rFonts w:ascii="Times New Roman" w:hAnsi="Times New Roman"/>
          <w:sz w:val="28"/>
          <w:szCs w:val="28"/>
          <w:lang w:val="uk-UA"/>
        </w:rPr>
        <w:t>Тимчасове</w:t>
      </w:r>
      <w:r w:rsidR="00221126" w:rsidRPr="0060287D">
        <w:rPr>
          <w:rFonts w:ascii="Times New Roman" w:hAnsi="Times New Roman"/>
          <w:sz w:val="28"/>
          <w:szCs w:val="28"/>
          <w:lang w:val="uk-UA"/>
        </w:rPr>
        <w:t xml:space="preserve"> Положення «Про порядок проведення атестації здобувачів вищої освіти в дистанційному режимі у ТДАТУ». </w:t>
      </w:r>
      <w:r w:rsidR="00BD2C70">
        <w:rPr>
          <w:rFonts w:ascii="Times New Roman" w:hAnsi="Times New Roman"/>
          <w:sz w:val="28"/>
          <w:szCs w:val="28"/>
          <w:lang w:val="uk-UA"/>
        </w:rPr>
        <w:t xml:space="preserve">П. 1.5 даного Положення визначено поважні причини, задля яких </w:t>
      </w:r>
      <w:proofErr w:type="spellStart"/>
      <w:r w:rsidR="00BD2C70">
        <w:rPr>
          <w:rFonts w:ascii="Times New Roman" w:hAnsi="Times New Roman"/>
          <w:sz w:val="28"/>
          <w:szCs w:val="28"/>
          <w:lang w:val="uk-UA"/>
        </w:rPr>
        <w:t>внесен</w:t>
      </w:r>
      <w:r w:rsidR="00155BA2">
        <w:rPr>
          <w:rFonts w:ascii="Times New Roman" w:hAnsi="Times New Roman"/>
          <w:sz w:val="28"/>
          <w:szCs w:val="28"/>
          <w:lang w:val="uk-UA"/>
        </w:rPr>
        <w:t>о</w:t>
      </w:r>
      <w:proofErr w:type="spellEnd"/>
      <w:r w:rsidR="00155B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2C70">
        <w:rPr>
          <w:rFonts w:ascii="Times New Roman" w:hAnsi="Times New Roman"/>
          <w:sz w:val="28"/>
          <w:szCs w:val="28"/>
          <w:lang w:val="uk-UA"/>
        </w:rPr>
        <w:t xml:space="preserve">коригування </w:t>
      </w:r>
      <w:r w:rsidR="00155BA2">
        <w:rPr>
          <w:rFonts w:ascii="Times New Roman" w:hAnsi="Times New Roman"/>
          <w:sz w:val="28"/>
          <w:szCs w:val="28"/>
          <w:lang w:val="uk-UA"/>
        </w:rPr>
        <w:t>у дане Положення</w:t>
      </w:r>
      <w:r w:rsidR="00BD2C70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BD2C70" w:rsidRPr="00BD2C70">
        <w:rPr>
          <w:rFonts w:ascii="Times New Roman" w:hAnsi="Times New Roman"/>
          <w:i/>
          <w:sz w:val="28"/>
          <w:szCs w:val="28"/>
          <w:lang w:val="uk-UA"/>
        </w:rPr>
        <w:t xml:space="preserve">розглянуто та обговорено по </w:t>
      </w:r>
      <w:r w:rsidR="00BD2C70" w:rsidRPr="001D1541">
        <w:rPr>
          <w:rFonts w:ascii="Times New Roman" w:hAnsi="Times New Roman"/>
          <w:i/>
          <w:sz w:val="28"/>
          <w:szCs w:val="28"/>
          <w:lang w:val="uk-UA"/>
        </w:rPr>
        <w:t>пунктах нововведень</w:t>
      </w:r>
      <w:r w:rsidR="00BD2C70" w:rsidRPr="001D1541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451BBE" w:rsidRPr="001D1541" w:rsidRDefault="00451BBE" w:rsidP="001D154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1541">
        <w:rPr>
          <w:rFonts w:ascii="Times New Roman" w:hAnsi="Times New Roman"/>
          <w:sz w:val="28"/>
          <w:szCs w:val="28"/>
          <w:lang w:val="uk-UA"/>
        </w:rPr>
        <w:lastRenderedPageBreak/>
        <w:tab/>
        <w:t xml:space="preserve">Матеріали для атестації здобувачів </w:t>
      </w:r>
      <w:r w:rsidR="00B3776E" w:rsidRPr="001D1541">
        <w:rPr>
          <w:rFonts w:ascii="Times New Roman" w:hAnsi="Times New Roman"/>
          <w:sz w:val="28"/>
          <w:szCs w:val="28"/>
          <w:lang w:val="uk-UA"/>
        </w:rPr>
        <w:t xml:space="preserve">повинні бути </w:t>
      </w:r>
      <w:r w:rsidRPr="001D1541">
        <w:rPr>
          <w:rFonts w:ascii="Times New Roman" w:hAnsi="Times New Roman"/>
          <w:sz w:val="28"/>
          <w:szCs w:val="28"/>
          <w:lang w:val="uk-UA"/>
        </w:rPr>
        <w:t>розміщ</w:t>
      </w:r>
      <w:r w:rsidR="00B3776E" w:rsidRPr="001D1541">
        <w:rPr>
          <w:rFonts w:ascii="Times New Roman" w:hAnsi="Times New Roman"/>
          <w:sz w:val="28"/>
          <w:szCs w:val="28"/>
          <w:lang w:val="uk-UA"/>
        </w:rPr>
        <w:t>ені</w:t>
      </w:r>
      <w:r w:rsidRPr="001D1541">
        <w:rPr>
          <w:rFonts w:ascii="Times New Roman" w:hAnsi="Times New Roman"/>
          <w:sz w:val="28"/>
          <w:szCs w:val="28"/>
          <w:lang w:val="uk-UA"/>
        </w:rPr>
        <w:t xml:space="preserve"> на Освітньому порталі у вигляді окремого електронного курсу з назвою «Атестація з освітньої програми (назва освітньої програми, код і назва спеціальності)». </w:t>
      </w:r>
    </w:p>
    <w:p w:rsidR="00451BBE" w:rsidRPr="001D1541" w:rsidRDefault="00451BBE" w:rsidP="001D1541">
      <w:pPr>
        <w:pStyle w:val="Default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1D1541">
        <w:rPr>
          <w:sz w:val="28"/>
          <w:szCs w:val="28"/>
          <w:lang w:val="uk-UA"/>
        </w:rPr>
        <w:t xml:space="preserve">У електронному курсі атестації містяться: </w:t>
      </w:r>
    </w:p>
    <w:p w:rsidR="00451BBE" w:rsidRPr="00451BBE" w:rsidRDefault="00451BBE" w:rsidP="001D1541">
      <w:pPr>
        <w:pStyle w:val="Default"/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451BBE">
        <w:rPr>
          <w:sz w:val="28"/>
          <w:szCs w:val="28"/>
          <w:lang w:val="uk-UA"/>
        </w:rPr>
        <w:t>скан</w:t>
      </w:r>
      <w:proofErr w:type="spellEnd"/>
      <w:r w:rsidRPr="00451BBE">
        <w:rPr>
          <w:sz w:val="28"/>
          <w:szCs w:val="28"/>
          <w:lang w:val="uk-UA"/>
        </w:rPr>
        <w:t xml:space="preserve">-копія наказу про проведення атестації; </w:t>
      </w:r>
    </w:p>
    <w:p w:rsidR="00451BBE" w:rsidRPr="00451BBE" w:rsidRDefault="00451BBE" w:rsidP="001D1541">
      <w:pPr>
        <w:pStyle w:val="Default"/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451BBE">
        <w:rPr>
          <w:sz w:val="28"/>
          <w:szCs w:val="28"/>
          <w:lang w:val="uk-UA"/>
        </w:rPr>
        <w:t>скан</w:t>
      </w:r>
      <w:proofErr w:type="spellEnd"/>
      <w:r w:rsidRPr="00451BBE">
        <w:rPr>
          <w:sz w:val="28"/>
          <w:szCs w:val="28"/>
          <w:lang w:val="uk-UA"/>
        </w:rPr>
        <w:t xml:space="preserve">-копія наказу на затвердження складу ЕК; </w:t>
      </w:r>
    </w:p>
    <w:p w:rsidR="00451BBE" w:rsidRPr="00451BBE" w:rsidRDefault="00451BBE" w:rsidP="001D1541">
      <w:pPr>
        <w:pStyle w:val="Default"/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uk-UA"/>
        </w:rPr>
      </w:pPr>
      <w:r w:rsidRPr="00451BBE">
        <w:rPr>
          <w:sz w:val="28"/>
          <w:szCs w:val="28"/>
          <w:lang w:val="uk-UA"/>
        </w:rPr>
        <w:t xml:space="preserve">критерії оцінювання; </w:t>
      </w:r>
    </w:p>
    <w:p w:rsidR="00451BBE" w:rsidRPr="00451BBE" w:rsidRDefault="00451BBE" w:rsidP="001D1541">
      <w:pPr>
        <w:pStyle w:val="Default"/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uk-UA"/>
        </w:rPr>
      </w:pPr>
      <w:r w:rsidRPr="00451BBE">
        <w:rPr>
          <w:sz w:val="28"/>
          <w:szCs w:val="28"/>
          <w:lang w:val="uk-UA"/>
        </w:rPr>
        <w:t xml:space="preserve">інструкція до проведення атестації; </w:t>
      </w:r>
    </w:p>
    <w:p w:rsidR="00451BBE" w:rsidRPr="00451BBE" w:rsidRDefault="00451BBE" w:rsidP="001D1541">
      <w:pPr>
        <w:pStyle w:val="Default"/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uk-UA"/>
        </w:rPr>
      </w:pPr>
      <w:r w:rsidRPr="00451BBE">
        <w:rPr>
          <w:sz w:val="28"/>
          <w:szCs w:val="28"/>
          <w:lang w:val="uk-UA"/>
        </w:rPr>
        <w:t xml:space="preserve">повідомлення про здійснення цифрової фіксації (відеозапису, </w:t>
      </w:r>
      <w:proofErr w:type="spellStart"/>
      <w:r w:rsidRPr="00451BBE">
        <w:rPr>
          <w:sz w:val="28"/>
          <w:szCs w:val="28"/>
          <w:lang w:val="uk-UA"/>
        </w:rPr>
        <w:t>аудіозапису</w:t>
      </w:r>
      <w:proofErr w:type="spellEnd"/>
      <w:r w:rsidRPr="00451BBE">
        <w:rPr>
          <w:sz w:val="28"/>
          <w:szCs w:val="28"/>
          <w:lang w:val="uk-UA"/>
        </w:rPr>
        <w:t xml:space="preserve">, фотофіксації тощо) процедури атестації; </w:t>
      </w:r>
    </w:p>
    <w:p w:rsidR="00451BBE" w:rsidRPr="00451BBE" w:rsidRDefault="00451BBE" w:rsidP="001D1541">
      <w:pPr>
        <w:pStyle w:val="Default"/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uk-UA"/>
        </w:rPr>
      </w:pPr>
      <w:r w:rsidRPr="00451BBE">
        <w:rPr>
          <w:sz w:val="28"/>
          <w:szCs w:val="28"/>
          <w:lang w:val="uk-UA"/>
        </w:rPr>
        <w:t xml:space="preserve">посилання, ідентифікатор та код доступу для участі у </w:t>
      </w:r>
      <w:proofErr w:type="spellStart"/>
      <w:r w:rsidRPr="00451BBE">
        <w:rPr>
          <w:sz w:val="28"/>
          <w:szCs w:val="28"/>
          <w:lang w:val="uk-UA"/>
        </w:rPr>
        <w:t>відеоконференції</w:t>
      </w:r>
      <w:proofErr w:type="spellEnd"/>
      <w:r w:rsidRPr="00451BBE">
        <w:rPr>
          <w:sz w:val="28"/>
          <w:szCs w:val="28"/>
          <w:lang w:val="uk-UA"/>
        </w:rPr>
        <w:t xml:space="preserve"> на платформі </w:t>
      </w:r>
      <w:proofErr w:type="spellStart"/>
      <w:r w:rsidRPr="00451BBE">
        <w:rPr>
          <w:sz w:val="28"/>
          <w:szCs w:val="28"/>
          <w:lang w:val="uk-UA"/>
        </w:rPr>
        <w:t>Zoom</w:t>
      </w:r>
      <w:proofErr w:type="spellEnd"/>
      <w:r w:rsidRPr="00451BBE">
        <w:rPr>
          <w:sz w:val="28"/>
          <w:szCs w:val="28"/>
          <w:lang w:val="uk-UA"/>
        </w:rPr>
        <w:t xml:space="preserve"> для проведення он-лайн комунікацій із здобувачами освіти. </w:t>
      </w:r>
    </w:p>
    <w:p w:rsidR="00106CC9" w:rsidRDefault="00106CC9" w:rsidP="00F947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DE1" w:rsidRDefault="00BF0607" w:rsidP="00F947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ВИСТУПИЛИ: </w:t>
      </w:r>
      <w:r w:rsidR="008425A2">
        <w:rPr>
          <w:rFonts w:ascii="Times New Roman" w:hAnsi="Times New Roman"/>
          <w:sz w:val="28"/>
          <w:szCs w:val="28"/>
          <w:lang w:val="uk-UA"/>
        </w:rPr>
        <w:t xml:space="preserve">Світлана НЕСТЕРЕНКО, </w:t>
      </w:r>
      <w:r w:rsidR="00C36DE1">
        <w:rPr>
          <w:rFonts w:ascii="Times New Roman" w:hAnsi="Times New Roman"/>
          <w:sz w:val="28"/>
          <w:szCs w:val="28"/>
          <w:lang w:val="uk-UA"/>
        </w:rPr>
        <w:t>Галина ГРИЦАЄНКО</w:t>
      </w:r>
      <w:r w:rsidR="0001169E">
        <w:rPr>
          <w:rFonts w:ascii="Times New Roman" w:hAnsi="Times New Roman"/>
          <w:sz w:val="28"/>
          <w:szCs w:val="28"/>
          <w:lang w:val="uk-UA"/>
        </w:rPr>
        <w:t xml:space="preserve"> – тривалість підготовки доречно по</w:t>
      </w:r>
      <w:r w:rsidR="008425A2">
        <w:rPr>
          <w:rFonts w:ascii="Times New Roman" w:hAnsi="Times New Roman"/>
          <w:sz w:val="28"/>
          <w:szCs w:val="28"/>
          <w:lang w:val="uk-UA"/>
        </w:rPr>
        <w:t xml:space="preserve">класти на екзаменаційну комісію, враховуючи, що на дану процедуру </w:t>
      </w:r>
      <w:r w:rsidR="00B37A3D">
        <w:rPr>
          <w:rFonts w:ascii="Times New Roman" w:hAnsi="Times New Roman"/>
          <w:sz w:val="28"/>
          <w:szCs w:val="28"/>
          <w:lang w:val="uk-UA"/>
        </w:rPr>
        <w:t xml:space="preserve">згідно Положення ТДАТУ </w:t>
      </w:r>
      <w:r w:rsidR="008425A2">
        <w:rPr>
          <w:rFonts w:ascii="Times New Roman" w:hAnsi="Times New Roman"/>
          <w:sz w:val="28"/>
          <w:szCs w:val="28"/>
          <w:lang w:val="uk-UA"/>
        </w:rPr>
        <w:t xml:space="preserve">по регламенту виділено 3 години. </w:t>
      </w:r>
    </w:p>
    <w:p w:rsidR="00C36DE1" w:rsidRDefault="00882494" w:rsidP="00F947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Наталія </w:t>
      </w:r>
      <w:r w:rsidR="00C36DE1">
        <w:rPr>
          <w:rFonts w:ascii="Times New Roman" w:hAnsi="Times New Roman"/>
          <w:sz w:val="28"/>
          <w:szCs w:val="28"/>
          <w:lang w:val="uk-UA"/>
        </w:rPr>
        <w:t>ПОЧЕРНІНА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6DE1">
        <w:rPr>
          <w:rFonts w:ascii="Times New Roman" w:hAnsi="Times New Roman"/>
          <w:sz w:val="28"/>
          <w:szCs w:val="28"/>
          <w:lang w:val="uk-UA"/>
        </w:rPr>
        <w:t xml:space="preserve"> - треба врахувати, що КДКЕ виконується письмового з послідуючим захистом в усному форматі, тобто обов’язково повинна бути відповідь- оригінал.   </w:t>
      </w:r>
    </w:p>
    <w:p w:rsidR="00C36DE1" w:rsidRDefault="00882494" w:rsidP="00F947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Га</w:t>
      </w:r>
      <w:r w:rsidR="00C36DE1">
        <w:rPr>
          <w:rFonts w:ascii="Times New Roman" w:hAnsi="Times New Roman"/>
          <w:sz w:val="28"/>
          <w:szCs w:val="28"/>
          <w:lang w:val="uk-UA"/>
        </w:rPr>
        <w:t>нна ОРТІНА</w:t>
      </w:r>
      <w:r w:rsidR="00040979">
        <w:rPr>
          <w:rFonts w:ascii="Times New Roman" w:hAnsi="Times New Roman"/>
          <w:sz w:val="28"/>
          <w:szCs w:val="28"/>
          <w:lang w:val="uk-UA"/>
        </w:rPr>
        <w:t xml:space="preserve"> – запис повинен тривати, починаючи</w:t>
      </w:r>
      <w:r w:rsidR="00076C12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040979">
        <w:rPr>
          <w:rFonts w:ascii="Times New Roman" w:hAnsi="Times New Roman"/>
          <w:sz w:val="28"/>
          <w:szCs w:val="28"/>
          <w:lang w:val="uk-UA"/>
        </w:rPr>
        <w:t>підготовчого етапу й до кінця –</w:t>
      </w:r>
      <w:r w:rsidR="00076C12">
        <w:rPr>
          <w:rFonts w:ascii="Times New Roman" w:hAnsi="Times New Roman"/>
          <w:sz w:val="28"/>
          <w:szCs w:val="28"/>
          <w:lang w:val="uk-UA"/>
        </w:rPr>
        <w:t xml:space="preserve"> відповіді.</w:t>
      </w:r>
      <w:r w:rsidR="0004097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36DE1" w:rsidRDefault="00C36DE1" w:rsidP="00F947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Олена ЯЦУХ</w:t>
      </w:r>
      <w:r w:rsidR="008824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0979">
        <w:rPr>
          <w:rFonts w:ascii="Times New Roman" w:hAnsi="Times New Roman"/>
          <w:sz w:val="28"/>
          <w:szCs w:val="28"/>
          <w:lang w:val="uk-UA"/>
        </w:rPr>
        <w:t xml:space="preserve">– за умови, відсутності голови КДКЕ, вона також повинна бути підключена до онлайн-режиму. </w:t>
      </w:r>
    </w:p>
    <w:p w:rsidR="00882494" w:rsidRPr="00BF0607" w:rsidRDefault="00882494" w:rsidP="00F947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43AD" w:rsidRDefault="00F94785" w:rsidP="00F947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84BA6">
        <w:rPr>
          <w:rFonts w:ascii="Times New Roman" w:hAnsi="Times New Roman"/>
          <w:sz w:val="28"/>
          <w:szCs w:val="28"/>
          <w:lang w:val="uk-UA"/>
        </w:rPr>
        <w:t>ВИРІШИЛИ</w:t>
      </w:r>
      <w:r w:rsidRPr="00684B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</w:t>
      </w:r>
      <w:r w:rsidR="00A93F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4.1. </w:t>
      </w:r>
      <w:r w:rsidR="00B00CF8">
        <w:rPr>
          <w:rFonts w:ascii="Times New Roman" w:hAnsi="Times New Roman"/>
          <w:sz w:val="28"/>
          <w:szCs w:val="28"/>
          <w:lang w:val="uk-UA"/>
        </w:rPr>
        <w:t xml:space="preserve">Враховуючі </w:t>
      </w:r>
      <w:r w:rsidR="00232196">
        <w:rPr>
          <w:rFonts w:ascii="Times New Roman" w:hAnsi="Times New Roman"/>
          <w:sz w:val="28"/>
          <w:szCs w:val="28"/>
          <w:lang w:val="uk-UA"/>
        </w:rPr>
        <w:t>процес</w:t>
      </w:r>
      <w:r w:rsidR="003351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2196"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 w:rsidR="00B00CF8">
        <w:rPr>
          <w:rFonts w:ascii="Times New Roman" w:hAnsi="Times New Roman"/>
          <w:sz w:val="28"/>
          <w:szCs w:val="28"/>
          <w:lang w:val="uk-UA"/>
        </w:rPr>
        <w:t xml:space="preserve">атестації здобувачів на факультеті економіки та бізнесу, </w:t>
      </w:r>
      <w:r w:rsidR="000043BE">
        <w:rPr>
          <w:rFonts w:ascii="Times New Roman" w:hAnsi="Times New Roman"/>
          <w:sz w:val="28"/>
          <w:szCs w:val="28"/>
          <w:lang w:val="uk-UA"/>
        </w:rPr>
        <w:t>доцільно уточнити</w:t>
      </w:r>
      <w:r w:rsidR="00B00C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2F5A">
        <w:rPr>
          <w:rFonts w:ascii="Times New Roman" w:hAnsi="Times New Roman"/>
          <w:sz w:val="28"/>
          <w:szCs w:val="28"/>
          <w:lang w:val="uk-UA"/>
        </w:rPr>
        <w:t xml:space="preserve">окремі </w:t>
      </w:r>
      <w:r w:rsidR="001043AD" w:rsidRPr="00297F6C">
        <w:rPr>
          <w:rFonts w:ascii="Times New Roman" w:hAnsi="Times New Roman"/>
          <w:sz w:val="28"/>
          <w:szCs w:val="28"/>
          <w:lang w:val="uk-UA"/>
        </w:rPr>
        <w:t>пункт</w:t>
      </w:r>
      <w:r w:rsidR="000043BE">
        <w:rPr>
          <w:rFonts w:ascii="Times New Roman" w:hAnsi="Times New Roman"/>
          <w:sz w:val="28"/>
          <w:szCs w:val="28"/>
          <w:lang w:val="uk-UA"/>
        </w:rPr>
        <w:t>и</w:t>
      </w:r>
      <w:r w:rsidR="001043AD" w:rsidRPr="00297F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43AD">
        <w:rPr>
          <w:rFonts w:ascii="Times New Roman" w:hAnsi="Times New Roman"/>
          <w:sz w:val="28"/>
          <w:szCs w:val="28"/>
          <w:lang w:val="uk-UA"/>
        </w:rPr>
        <w:t xml:space="preserve">Тимчасового </w:t>
      </w:r>
      <w:r w:rsidR="001043AD" w:rsidRPr="00297F6C">
        <w:rPr>
          <w:rFonts w:ascii="Times New Roman" w:hAnsi="Times New Roman"/>
          <w:sz w:val="28"/>
          <w:szCs w:val="28"/>
          <w:lang w:val="uk-UA"/>
        </w:rPr>
        <w:t xml:space="preserve">Положення про </w:t>
      </w:r>
      <w:r w:rsidR="001043AD">
        <w:rPr>
          <w:rFonts w:ascii="Times New Roman" w:hAnsi="Times New Roman"/>
          <w:sz w:val="28"/>
          <w:szCs w:val="28"/>
          <w:lang w:val="uk-UA"/>
        </w:rPr>
        <w:t>порядок проведення атестації з</w:t>
      </w:r>
      <w:r w:rsidR="001043AD" w:rsidRPr="00297F6C">
        <w:rPr>
          <w:rFonts w:ascii="Times New Roman" w:hAnsi="Times New Roman"/>
          <w:sz w:val="28"/>
          <w:szCs w:val="28"/>
          <w:lang w:val="uk-UA"/>
        </w:rPr>
        <w:t xml:space="preserve">добувачів вищої освіти </w:t>
      </w:r>
      <w:r w:rsidR="001043AD">
        <w:rPr>
          <w:rFonts w:ascii="Times New Roman" w:hAnsi="Times New Roman"/>
          <w:sz w:val="28"/>
          <w:szCs w:val="28"/>
          <w:lang w:val="uk-UA"/>
        </w:rPr>
        <w:t xml:space="preserve">в дистанційному режимі в </w:t>
      </w:r>
      <w:r w:rsidR="001043AD" w:rsidRPr="00297F6C">
        <w:rPr>
          <w:rFonts w:ascii="Times New Roman" w:hAnsi="Times New Roman"/>
          <w:sz w:val="28"/>
          <w:szCs w:val="28"/>
          <w:lang w:val="uk-UA"/>
        </w:rPr>
        <w:t>ТДАТУ</w:t>
      </w:r>
      <w:r w:rsidR="00032F5A">
        <w:rPr>
          <w:rFonts w:ascii="Times New Roman" w:hAnsi="Times New Roman"/>
          <w:sz w:val="28"/>
          <w:szCs w:val="28"/>
          <w:lang w:val="uk-UA"/>
        </w:rPr>
        <w:t xml:space="preserve"> та оформити інструкцією по факультету наступне:</w:t>
      </w:r>
    </w:p>
    <w:p w:rsidR="00C23940" w:rsidRDefault="00C23940" w:rsidP="00E02433">
      <w:pPr>
        <w:pStyle w:val="Default"/>
        <w:numPr>
          <w:ilvl w:val="0"/>
          <w:numId w:val="8"/>
        </w:numPr>
      </w:pPr>
      <w:r>
        <w:rPr>
          <w:sz w:val="28"/>
          <w:szCs w:val="28"/>
          <w:lang w:val="uk-UA"/>
        </w:rPr>
        <w:t>п. 4.2.3. в наступній редакції</w:t>
      </w:r>
      <w:r w:rsidR="00F42321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C23940" w:rsidRPr="00370415" w:rsidRDefault="00C23940" w:rsidP="00F42321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370415">
        <w:rPr>
          <w:sz w:val="28"/>
          <w:szCs w:val="28"/>
          <w:lang w:val="uk-UA"/>
        </w:rPr>
        <w:t xml:space="preserve">Друга частина атестації – усна або письмова відповідь на питання екзаменаційного білету, проходить винятково в режимі он-лайн </w:t>
      </w:r>
      <w:proofErr w:type="spellStart"/>
      <w:r w:rsidRPr="00370415">
        <w:rPr>
          <w:sz w:val="28"/>
          <w:szCs w:val="28"/>
          <w:lang w:val="uk-UA"/>
        </w:rPr>
        <w:t>відеозв’язку</w:t>
      </w:r>
      <w:proofErr w:type="spellEnd"/>
      <w:r w:rsidRPr="00370415">
        <w:rPr>
          <w:sz w:val="28"/>
          <w:szCs w:val="28"/>
          <w:lang w:val="uk-UA"/>
        </w:rPr>
        <w:t xml:space="preserve"> здобувача з екзаменаційною комісією: </w:t>
      </w:r>
    </w:p>
    <w:p w:rsidR="006828D9" w:rsidRDefault="00C23940" w:rsidP="006828D9">
      <w:pPr>
        <w:pStyle w:val="Default"/>
        <w:numPr>
          <w:ilvl w:val="0"/>
          <w:numId w:val="6"/>
        </w:numPr>
        <w:jc w:val="both"/>
        <w:rPr>
          <w:b/>
          <w:i/>
          <w:sz w:val="28"/>
          <w:szCs w:val="28"/>
          <w:lang w:val="uk-UA"/>
        </w:rPr>
      </w:pPr>
      <w:r w:rsidRPr="00640E99">
        <w:rPr>
          <w:b/>
          <w:i/>
          <w:sz w:val="28"/>
          <w:szCs w:val="28"/>
          <w:lang w:val="uk-UA"/>
        </w:rPr>
        <w:t>після обрання білету студенту надається час на підготовку відповіді (</w:t>
      </w:r>
      <w:r w:rsidR="00640E99" w:rsidRPr="00640E99">
        <w:rPr>
          <w:b/>
          <w:i/>
          <w:sz w:val="28"/>
          <w:szCs w:val="28"/>
          <w:lang w:val="uk-UA"/>
        </w:rPr>
        <w:t>за рішенням екзаменаційної комісії</w:t>
      </w:r>
      <w:r w:rsidRPr="00640E99">
        <w:rPr>
          <w:b/>
          <w:i/>
          <w:sz w:val="28"/>
          <w:szCs w:val="28"/>
          <w:lang w:val="uk-UA"/>
        </w:rPr>
        <w:t xml:space="preserve">); </w:t>
      </w:r>
    </w:p>
    <w:p w:rsidR="003D277C" w:rsidRPr="003D277C" w:rsidRDefault="003D277C" w:rsidP="003D277C">
      <w:pPr>
        <w:pStyle w:val="Default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3D277C">
        <w:rPr>
          <w:sz w:val="28"/>
          <w:szCs w:val="28"/>
          <w:lang w:val="uk-UA"/>
        </w:rPr>
        <w:t xml:space="preserve">усі записи, здійснені під час підготовки, чи додатково виконані завдання завантажуються у бланк завдання в </w:t>
      </w:r>
      <w:proofErr w:type="spellStart"/>
      <w:r w:rsidRPr="003D277C">
        <w:rPr>
          <w:sz w:val="28"/>
          <w:szCs w:val="28"/>
          <w:lang w:val="uk-UA"/>
        </w:rPr>
        <w:t>Moodle</w:t>
      </w:r>
      <w:proofErr w:type="spellEnd"/>
      <w:r w:rsidRPr="003D277C">
        <w:rPr>
          <w:sz w:val="28"/>
          <w:szCs w:val="28"/>
          <w:lang w:val="uk-UA"/>
        </w:rPr>
        <w:t xml:space="preserve"> одразу після закінчення підготовки до відповіді; </w:t>
      </w:r>
    </w:p>
    <w:p w:rsidR="001C6870" w:rsidRDefault="00281A68" w:rsidP="005C1E54">
      <w:pPr>
        <w:pStyle w:val="Default"/>
        <w:numPr>
          <w:ilvl w:val="0"/>
          <w:numId w:val="6"/>
        </w:numPr>
        <w:jc w:val="both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  <w:lang w:val="uk-UA"/>
        </w:rPr>
        <w:t>скрін</w:t>
      </w:r>
      <w:proofErr w:type="spellEnd"/>
      <w:r>
        <w:rPr>
          <w:b/>
          <w:i/>
          <w:sz w:val="28"/>
          <w:szCs w:val="28"/>
          <w:lang w:val="uk-UA"/>
        </w:rPr>
        <w:t xml:space="preserve"> - </w:t>
      </w:r>
      <w:proofErr w:type="spellStart"/>
      <w:r>
        <w:rPr>
          <w:b/>
          <w:i/>
          <w:sz w:val="28"/>
          <w:szCs w:val="28"/>
          <w:lang w:val="uk-UA"/>
        </w:rPr>
        <w:t>шот</w:t>
      </w:r>
      <w:proofErr w:type="spellEnd"/>
      <w:r>
        <w:rPr>
          <w:b/>
          <w:i/>
          <w:sz w:val="28"/>
          <w:szCs w:val="28"/>
          <w:lang w:val="uk-UA"/>
        </w:rPr>
        <w:t xml:space="preserve"> </w:t>
      </w:r>
      <w:r w:rsidR="003D277C" w:rsidRPr="00F243AB">
        <w:rPr>
          <w:b/>
          <w:i/>
          <w:sz w:val="28"/>
          <w:szCs w:val="28"/>
          <w:lang w:val="uk-UA"/>
        </w:rPr>
        <w:t>письмов</w:t>
      </w:r>
      <w:r>
        <w:rPr>
          <w:b/>
          <w:i/>
          <w:sz w:val="28"/>
          <w:szCs w:val="28"/>
          <w:lang w:val="uk-UA"/>
        </w:rPr>
        <w:t>ої</w:t>
      </w:r>
      <w:r w:rsidR="003D277C" w:rsidRPr="00F243AB">
        <w:rPr>
          <w:b/>
          <w:i/>
          <w:sz w:val="28"/>
          <w:szCs w:val="28"/>
          <w:lang w:val="uk-UA"/>
        </w:rPr>
        <w:t xml:space="preserve"> відповід</w:t>
      </w:r>
      <w:r>
        <w:rPr>
          <w:b/>
          <w:i/>
          <w:sz w:val="28"/>
          <w:szCs w:val="28"/>
          <w:lang w:val="uk-UA"/>
        </w:rPr>
        <w:t>і</w:t>
      </w:r>
      <w:r w:rsidR="003D277C" w:rsidRPr="00F243AB">
        <w:rPr>
          <w:b/>
          <w:i/>
          <w:sz w:val="28"/>
          <w:szCs w:val="28"/>
          <w:lang w:val="uk-UA"/>
        </w:rPr>
        <w:t xml:space="preserve"> </w:t>
      </w:r>
      <w:r w:rsidR="006828D9" w:rsidRPr="00F243AB">
        <w:rPr>
          <w:b/>
          <w:i/>
          <w:sz w:val="28"/>
          <w:szCs w:val="28"/>
          <w:lang w:val="uk-UA"/>
        </w:rPr>
        <w:t>здобувач</w:t>
      </w:r>
      <w:r w:rsidR="003D277C" w:rsidRPr="00F243AB">
        <w:rPr>
          <w:b/>
          <w:i/>
          <w:sz w:val="28"/>
          <w:szCs w:val="28"/>
          <w:lang w:val="uk-UA"/>
        </w:rPr>
        <w:t xml:space="preserve">а надсилається відразу після закінчення часу на підготовку відповіді (або раніше за фактом </w:t>
      </w:r>
      <w:r w:rsidR="003D277C" w:rsidRPr="00F243AB">
        <w:rPr>
          <w:b/>
          <w:i/>
          <w:sz w:val="28"/>
          <w:szCs w:val="28"/>
          <w:lang w:val="uk-UA"/>
        </w:rPr>
        <w:lastRenderedPageBreak/>
        <w:t xml:space="preserve">виконання) на електрону пошту випускової кафедри (деканату) з присвоєнням файлу імені, що відповідає прізвищу здобувача </w:t>
      </w:r>
      <w:r w:rsidR="0061791B">
        <w:rPr>
          <w:b/>
          <w:i/>
          <w:sz w:val="28"/>
          <w:szCs w:val="28"/>
          <w:lang w:val="uk-UA"/>
        </w:rPr>
        <w:t>та одночасно</w:t>
      </w:r>
      <w:r w:rsidR="003D277C" w:rsidRPr="00F243AB">
        <w:rPr>
          <w:b/>
          <w:i/>
          <w:sz w:val="28"/>
          <w:szCs w:val="28"/>
          <w:lang w:val="uk-UA"/>
        </w:rPr>
        <w:t xml:space="preserve"> обов’язков</w:t>
      </w:r>
      <w:r w:rsidR="0061791B">
        <w:rPr>
          <w:b/>
          <w:i/>
          <w:sz w:val="28"/>
          <w:szCs w:val="28"/>
          <w:lang w:val="uk-UA"/>
        </w:rPr>
        <w:t>е</w:t>
      </w:r>
      <w:r w:rsidR="003D277C" w:rsidRPr="00F243AB">
        <w:rPr>
          <w:b/>
          <w:i/>
          <w:sz w:val="28"/>
          <w:szCs w:val="28"/>
          <w:lang w:val="uk-UA"/>
        </w:rPr>
        <w:t xml:space="preserve"> представлення паспортних даних</w:t>
      </w:r>
      <w:r w:rsidR="0061791B">
        <w:rPr>
          <w:b/>
          <w:i/>
          <w:sz w:val="28"/>
          <w:szCs w:val="28"/>
          <w:lang w:val="uk-UA"/>
        </w:rPr>
        <w:t xml:space="preserve"> даного здобувача</w:t>
      </w:r>
      <w:r w:rsidR="004D6A1F">
        <w:rPr>
          <w:b/>
          <w:i/>
          <w:sz w:val="28"/>
          <w:szCs w:val="28"/>
          <w:lang w:val="uk-UA"/>
        </w:rPr>
        <w:t xml:space="preserve"> (1 сторінка)</w:t>
      </w:r>
      <w:r w:rsidR="001C6870">
        <w:rPr>
          <w:b/>
          <w:i/>
          <w:sz w:val="28"/>
          <w:szCs w:val="28"/>
          <w:lang w:val="uk-UA"/>
        </w:rPr>
        <w:t>;</w:t>
      </w:r>
    </w:p>
    <w:p w:rsidR="00FF1FB2" w:rsidRPr="00E02433" w:rsidRDefault="00FF1FB2" w:rsidP="00E02433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E02433">
        <w:rPr>
          <w:rFonts w:ascii="Times New Roman" w:hAnsi="Times New Roman"/>
          <w:sz w:val="28"/>
          <w:szCs w:val="28"/>
          <w:lang w:val="uk-UA"/>
        </w:rPr>
        <w:t>п.4.3.1. додати:</w:t>
      </w:r>
    </w:p>
    <w:p w:rsidR="00FF1FB2" w:rsidRPr="00FF1FB2" w:rsidRDefault="00FF1FB2" w:rsidP="005C1E5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F1FB2">
        <w:rPr>
          <w:rFonts w:ascii="Times New Roman" w:hAnsi="Times New Roman"/>
          <w:sz w:val="28"/>
          <w:szCs w:val="28"/>
          <w:lang w:val="uk-UA"/>
        </w:rPr>
        <w:t xml:space="preserve">Кваліфікаційна робота разом з супровідними документами (відгук керівника й рецензента) в паперовому варіанті надсилається ЕК (в деканат чи на випускову кафедру) поштою не пізніше як за три дні до дня захисту. </w:t>
      </w:r>
    </w:p>
    <w:p w:rsidR="00FF1FB2" w:rsidRPr="001C6870" w:rsidRDefault="00FF1FB2" w:rsidP="00FF1FB2">
      <w:pPr>
        <w:pStyle w:val="Default"/>
        <w:spacing w:line="276" w:lineRule="auto"/>
        <w:ind w:firstLine="709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О</w:t>
      </w:r>
      <w:r w:rsidRPr="001C6870">
        <w:rPr>
          <w:b/>
          <w:i/>
          <w:sz w:val="28"/>
          <w:szCs w:val="28"/>
          <w:lang w:val="uk-UA"/>
        </w:rPr>
        <w:t>ригінал відповіді надсилається ( в деканат чи на випускову кафедру) поштою (або іншим зручним способом) не пізніше як за три дні після закінчення КДКЕ.</w:t>
      </w:r>
    </w:p>
    <w:p w:rsidR="008E49FC" w:rsidRDefault="00A93FE4" w:rsidP="003F3DD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 Інформацію прийняти до відома та виконання.</w:t>
      </w:r>
    </w:p>
    <w:p w:rsidR="00A93FE4" w:rsidRDefault="00A93FE4" w:rsidP="003F3DD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4DFC" w:rsidRDefault="00491DE4" w:rsidP="003F3DD1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D5684" w:rsidRPr="003F3DD1">
        <w:rPr>
          <w:rFonts w:ascii="Times New Roman" w:hAnsi="Times New Roman"/>
          <w:sz w:val="28"/>
          <w:szCs w:val="28"/>
          <w:lang w:val="uk-UA"/>
        </w:rPr>
        <w:t>. СЛУХАЛИ:</w:t>
      </w:r>
      <w:r w:rsidR="00DD5684" w:rsidRPr="003F3D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Наталю Захарову. </w:t>
      </w:r>
    </w:p>
    <w:p w:rsidR="002716D6" w:rsidRPr="000C3A16" w:rsidRDefault="002716D6" w:rsidP="002716D6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5.1. </w:t>
      </w:r>
      <w:r w:rsidRPr="000C3A16">
        <w:rPr>
          <w:rFonts w:ascii="Times New Roman" w:eastAsia="Times New Roman" w:hAnsi="Times New Roman"/>
          <w:sz w:val="28"/>
          <w:szCs w:val="28"/>
          <w:lang w:val="uk-UA" w:eastAsia="ru-RU"/>
        </w:rPr>
        <w:t>Наталю Захарову щодо представлення робочих програм навчальних дисциплін, які викладаються кафедр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ою суспільно-гуманітарних наук у ІІ семестрі </w:t>
      </w:r>
      <w:r w:rsidRPr="000C3A1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2020-2021 </w:t>
      </w:r>
      <w:proofErr w:type="spellStart"/>
      <w:r w:rsidRPr="000C3A16">
        <w:rPr>
          <w:rFonts w:ascii="Times New Roman" w:eastAsia="Times New Roman" w:hAnsi="Times New Roman"/>
          <w:sz w:val="28"/>
          <w:szCs w:val="28"/>
          <w:lang w:val="uk-UA" w:eastAsia="ru-RU"/>
        </w:rPr>
        <w:t>н.р</w:t>
      </w:r>
      <w:proofErr w:type="spellEnd"/>
      <w:r w:rsidRPr="000C3A1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Пропонується затвердити робочі програми списком (Додаток А). </w:t>
      </w:r>
    </w:p>
    <w:p w:rsidR="002716D6" w:rsidRDefault="002716D6" w:rsidP="003F3DD1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5.2. методичних розробок:</w:t>
      </w:r>
    </w:p>
    <w:tbl>
      <w:tblPr>
        <w:tblW w:w="9768" w:type="dxa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4"/>
        <w:gridCol w:w="2014"/>
        <w:gridCol w:w="1985"/>
        <w:gridCol w:w="2125"/>
      </w:tblGrid>
      <w:tr w:rsidR="008330C9" w:rsidRPr="00DB6E76" w:rsidTr="00DB6E76">
        <w:tc>
          <w:tcPr>
            <w:tcW w:w="3644" w:type="dxa"/>
            <w:shd w:val="clear" w:color="auto" w:fill="auto"/>
            <w:vAlign w:val="center"/>
          </w:tcPr>
          <w:p w:rsidR="008330C9" w:rsidRPr="00DB6E76" w:rsidRDefault="008330C9" w:rsidP="00F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Назва методичної розробки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8330C9" w:rsidRPr="00DB6E76" w:rsidRDefault="008330C9" w:rsidP="00F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ПІБ розробника (розробників), посада, науковий ступінь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30C9" w:rsidRPr="00DB6E76" w:rsidRDefault="008330C9" w:rsidP="00F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ПІБ рецензентів, посада, науковий ступінь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330C9" w:rsidRPr="00DB6E76" w:rsidRDefault="008330C9" w:rsidP="00DB6E76">
            <w:pPr>
              <w:spacing w:after="0" w:line="240" w:lineRule="auto"/>
              <w:ind w:right="-1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 затвердження на засіданні кафедри, </w:t>
            </w:r>
            <w:r w:rsidR="00DB6E76"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r w:rsid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№ протоколу</w:t>
            </w:r>
          </w:p>
        </w:tc>
      </w:tr>
      <w:tr w:rsidR="008330C9" w:rsidRPr="00DB6E76" w:rsidTr="00DB6E76">
        <w:tc>
          <w:tcPr>
            <w:tcW w:w="9768" w:type="dxa"/>
            <w:gridSpan w:val="4"/>
            <w:shd w:val="clear" w:color="auto" w:fill="auto"/>
          </w:tcPr>
          <w:p w:rsidR="008330C9" w:rsidRPr="00DB6E76" w:rsidRDefault="008330C9" w:rsidP="00DB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6E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Кафедра «</w:t>
            </w:r>
            <w:r w:rsidR="00DB6E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Маркетинг</w:t>
            </w:r>
            <w:r w:rsidRPr="00DB6E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»</w:t>
            </w:r>
          </w:p>
        </w:tc>
      </w:tr>
      <w:tr w:rsidR="008330C9" w:rsidRPr="00DB6E76" w:rsidTr="00DB6E76">
        <w:tc>
          <w:tcPr>
            <w:tcW w:w="3644" w:type="dxa"/>
            <w:shd w:val="clear" w:color="auto" w:fill="auto"/>
          </w:tcPr>
          <w:p w:rsidR="008330C9" w:rsidRPr="00DB6E76" w:rsidRDefault="008330C9" w:rsidP="008330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Методичні вказівки до самостійної роботи з дисципліни «Маркетинг» для здобувачів ступеня вищої освіти «Бакалавр» зі спеціальності 075 «Маркетинг», </w:t>
            </w:r>
            <w:r w:rsidRPr="00DB6E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4537BB" w:rsidRPr="00DB6E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 с. – 2,8</w:t>
            </w:r>
            <w:r w:rsidRPr="00DB6E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B6E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у.д.а</w:t>
            </w:r>
            <w:proofErr w:type="spellEnd"/>
            <w:r w:rsidRPr="00DB6E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shd w:val="clear" w:color="auto" w:fill="auto"/>
          </w:tcPr>
          <w:p w:rsidR="008330C9" w:rsidRPr="00DB6E76" w:rsidRDefault="008330C9" w:rsidP="00833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доц. </w:t>
            </w:r>
          </w:p>
          <w:p w:rsidR="008330C9" w:rsidRPr="00DB6E76" w:rsidRDefault="008330C9" w:rsidP="00833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Сокіл Я.С. </w:t>
            </w:r>
          </w:p>
        </w:tc>
        <w:tc>
          <w:tcPr>
            <w:tcW w:w="1985" w:type="dxa"/>
            <w:shd w:val="clear" w:color="auto" w:fill="auto"/>
          </w:tcPr>
          <w:p w:rsidR="008330C9" w:rsidRPr="00DB6E76" w:rsidRDefault="008330C9" w:rsidP="00833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д.е.н</w:t>
            </w:r>
            <w:proofErr w:type="spellEnd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професор кафедри «Маркетинг» </w:t>
            </w:r>
            <w:proofErr w:type="spellStart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Легеза</w:t>
            </w:r>
            <w:proofErr w:type="spellEnd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Д.Г., </w:t>
            </w:r>
            <w:proofErr w:type="spellStart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доц. кафедри обліку і оподаткування </w:t>
            </w:r>
            <w:proofErr w:type="spellStart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Кучеркова</w:t>
            </w:r>
            <w:proofErr w:type="spellEnd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С.О. </w:t>
            </w:r>
          </w:p>
        </w:tc>
        <w:tc>
          <w:tcPr>
            <w:tcW w:w="2125" w:type="dxa"/>
            <w:shd w:val="clear" w:color="auto" w:fill="auto"/>
          </w:tcPr>
          <w:p w:rsidR="008330C9" w:rsidRPr="00DB6E76" w:rsidRDefault="008330C9" w:rsidP="00F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Протокол </w:t>
            </w:r>
            <w:r w:rsid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19.01.2021</w:t>
            </w:r>
          </w:p>
          <w:p w:rsidR="008330C9" w:rsidRPr="00DB6E76" w:rsidRDefault="008330C9" w:rsidP="00833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№ 6</w:t>
            </w:r>
          </w:p>
        </w:tc>
      </w:tr>
      <w:tr w:rsidR="008330C9" w:rsidRPr="00DB6E76" w:rsidTr="00DB6E76">
        <w:tc>
          <w:tcPr>
            <w:tcW w:w="3644" w:type="dxa"/>
            <w:shd w:val="clear" w:color="auto" w:fill="auto"/>
          </w:tcPr>
          <w:p w:rsidR="008330C9" w:rsidRPr="00DB6E76" w:rsidRDefault="008330C9" w:rsidP="004537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Конспект лекцій з дисципліни «Маркетинг в туризмі» для здобувачів ступеня вищої освіти «Бакалавр» зі спеціальності 242 «Туризм», 126</w:t>
            </w:r>
            <w:r w:rsidRPr="00DB6E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с. – </w:t>
            </w:r>
            <w:r w:rsidR="004537BB" w:rsidRPr="00DB6E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7,88</w:t>
            </w:r>
            <w:r w:rsidRPr="00DB6E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B6E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у.д.а</w:t>
            </w:r>
            <w:proofErr w:type="spellEnd"/>
            <w:r w:rsidRPr="00DB6E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shd w:val="clear" w:color="auto" w:fill="auto"/>
          </w:tcPr>
          <w:p w:rsidR="008330C9" w:rsidRPr="00DB6E76" w:rsidRDefault="008330C9" w:rsidP="00833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доц. </w:t>
            </w:r>
          </w:p>
          <w:p w:rsidR="008330C9" w:rsidRPr="00DB6E76" w:rsidRDefault="008330C9" w:rsidP="00833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Сокіл Я.С. </w:t>
            </w:r>
          </w:p>
        </w:tc>
        <w:tc>
          <w:tcPr>
            <w:tcW w:w="1985" w:type="dxa"/>
            <w:shd w:val="clear" w:color="auto" w:fill="auto"/>
          </w:tcPr>
          <w:p w:rsidR="008330C9" w:rsidRPr="00DB6E76" w:rsidRDefault="008330C9" w:rsidP="00833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д.е.н</w:t>
            </w:r>
            <w:proofErr w:type="spellEnd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професор кафедри «Маркетинг» </w:t>
            </w:r>
            <w:proofErr w:type="spellStart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Легеза</w:t>
            </w:r>
            <w:proofErr w:type="spellEnd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Д.Г., </w:t>
            </w:r>
            <w:proofErr w:type="spellStart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доц. кафедри обліку і оподаткування </w:t>
            </w:r>
            <w:proofErr w:type="spellStart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Кучеркова</w:t>
            </w:r>
            <w:proofErr w:type="spellEnd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С.О. </w:t>
            </w:r>
          </w:p>
        </w:tc>
        <w:tc>
          <w:tcPr>
            <w:tcW w:w="2125" w:type="dxa"/>
            <w:shd w:val="clear" w:color="auto" w:fill="auto"/>
          </w:tcPr>
          <w:p w:rsidR="008330C9" w:rsidRPr="00DB6E76" w:rsidRDefault="008330C9" w:rsidP="00833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Протокол </w:t>
            </w:r>
            <w:r w:rsid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19.01.2021</w:t>
            </w:r>
          </w:p>
          <w:p w:rsidR="008330C9" w:rsidRPr="00DB6E76" w:rsidRDefault="008330C9" w:rsidP="00833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№ 6</w:t>
            </w:r>
          </w:p>
        </w:tc>
      </w:tr>
      <w:tr w:rsidR="008330C9" w:rsidRPr="00DB6E76" w:rsidTr="00DB6E76">
        <w:tc>
          <w:tcPr>
            <w:tcW w:w="3644" w:type="dxa"/>
            <w:shd w:val="clear" w:color="auto" w:fill="auto"/>
          </w:tcPr>
          <w:p w:rsidR="008330C9" w:rsidRPr="00DB6E76" w:rsidRDefault="008330C9" w:rsidP="004537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Конспект лекцій з дисципліни «Маркетинг» для здобувачів ступеня вищої освіти «Бакалавр» зі спеціальності 075 «Маркетинг», 126</w:t>
            </w:r>
            <w:r w:rsidRPr="00DB6E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с. – </w:t>
            </w:r>
            <w:r w:rsidR="004537BB" w:rsidRPr="00DB6E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7,88 </w:t>
            </w:r>
            <w:proofErr w:type="spellStart"/>
            <w:r w:rsidRPr="00DB6E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у.д.а</w:t>
            </w:r>
            <w:proofErr w:type="spellEnd"/>
            <w:r w:rsidRPr="00DB6E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shd w:val="clear" w:color="auto" w:fill="auto"/>
          </w:tcPr>
          <w:p w:rsidR="008330C9" w:rsidRPr="00DB6E76" w:rsidRDefault="008330C9" w:rsidP="00833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доц. </w:t>
            </w:r>
          </w:p>
          <w:p w:rsidR="008330C9" w:rsidRPr="00DB6E76" w:rsidRDefault="008330C9" w:rsidP="00833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Сокіл Я.С. </w:t>
            </w:r>
          </w:p>
        </w:tc>
        <w:tc>
          <w:tcPr>
            <w:tcW w:w="1985" w:type="dxa"/>
            <w:shd w:val="clear" w:color="auto" w:fill="auto"/>
          </w:tcPr>
          <w:p w:rsidR="008330C9" w:rsidRPr="00DB6E76" w:rsidRDefault="008330C9" w:rsidP="00833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д.е.н</w:t>
            </w:r>
            <w:proofErr w:type="spellEnd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професор кафедри «Маркетинг» </w:t>
            </w:r>
            <w:proofErr w:type="spellStart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Легеза</w:t>
            </w:r>
            <w:proofErr w:type="spellEnd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Д.Г., </w:t>
            </w:r>
            <w:proofErr w:type="spellStart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доц. кафедри обліку і </w:t>
            </w: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оподаткування </w:t>
            </w:r>
            <w:proofErr w:type="spellStart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Кучеркова</w:t>
            </w:r>
            <w:proofErr w:type="spellEnd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С.О. </w:t>
            </w:r>
          </w:p>
        </w:tc>
        <w:tc>
          <w:tcPr>
            <w:tcW w:w="2125" w:type="dxa"/>
            <w:shd w:val="clear" w:color="auto" w:fill="auto"/>
          </w:tcPr>
          <w:p w:rsidR="008330C9" w:rsidRPr="00DB6E76" w:rsidRDefault="008330C9" w:rsidP="00833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Протокол </w:t>
            </w:r>
            <w:r w:rsid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19.01.2021</w:t>
            </w:r>
          </w:p>
          <w:p w:rsidR="008330C9" w:rsidRPr="00DB6E76" w:rsidRDefault="008330C9" w:rsidP="00833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№ 6</w:t>
            </w:r>
          </w:p>
        </w:tc>
      </w:tr>
      <w:tr w:rsidR="00B71D49" w:rsidRPr="00DB6E76" w:rsidTr="00DB6E76">
        <w:tc>
          <w:tcPr>
            <w:tcW w:w="3644" w:type="dxa"/>
            <w:shd w:val="clear" w:color="auto" w:fill="auto"/>
          </w:tcPr>
          <w:p w:rsidR="00B71D49" w:rsidRPr="00DB6E76" w:rsidRDefault="00B71D49" w:rsidP="004537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Методичні вказівки до проведення практичних занять з дисципліни «Маркетинг» для здобувачів ступеня вищої освіти «Бакалавр» зі спеціальності 075 «Маркетинг», </w:t>
            </w:r>
            <w:r w:rsidRPr="00DB6E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81 с. – </w:t>
            </w:r>
            <w:r w:rsidR="004537BB" w:rsidRPr="00DB6E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5,06</w:t>
            </w:r>
            <w:r w:rsidRPr="00DB6E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B6E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у.д.а</w:t>
            </w:r>
            <w:proofErr w:type="spellEnd"/>
            <w:r w:rsidRPr="00DB6E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shd w:val="clear" w:color="auto" w:fill="auto"/>
          </w:tcPr>
          <w:p w:rsidR="00B71D49" w:rsidRPr="00DB6E76" w:rsidRDefault="00B71D49" w:rsidP="00B71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доц. </w:t>
            </w:r>
          </w:p>
          <w:p w:rsidR="00B71D49" w:rsidRPr="00DB6E76" w:rsidRDefault="00B71D49" w:rsidP="00B71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Сокіл Я.С. </w:t>
            </w:r>
          </w:p>
        </w:tc>
        <w:tc>
          <w:tcPr>
            <w:tcW w:w="1985" w:type="dxa"/>
            <w:shd w:val="clear" w:color="auto" w:fill="auto"/>
          </w:tcPr>
          <w:p w:rsidR="00B71D49" w:rsidRPr="00DB6E76" w:rsidRDefault="00B71D49" w:rsidP="00B71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д.е.н</w:t>
            </w:r>
            <w:proofErr w:type="spellEnd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професор кафедри «Маркетинг» </w:t>
            </w:r>
            <w:proofErr w:type="spellStart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Легеза</w:t>
            </w:r>
            <w:proofErr w:type="spellEnd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Д.Г., </w:t>
            </w:r>
            <w:proofErr w:type="spellStart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доц. кафедри обліку і оподаткування </w:t>
            </w:r>
            <w:proofErr w:type="spellStart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Кучеркова</w:t>
            </w:r>
            <w:proofErr w:type="spellEnd"/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С.О. </w:t>
            </w:r>
          </w:p>
        </w:tc>
        <w:tc>
          <w:tcPr>
            <w:tcW w:w="2125" w:type="dxa"/>
            <w:shd w:val="clear" w:color="auto" w:fill="auto"/>
          </w:tcPr>
          <w:p w:rsidR="00B71D49" w:rsidRPr="00DB6E76" w:rsidRDefault="00B71D49" w:rsidP="00B71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Протокол </w:t>
            </w:r>
            <w:r w:rsid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19.01.2021</w:t>
            </w:r>
          </w:p>
          <w:p w:rsidR="00B71D49" w:rsidRPr="00DB6E76" w:rsidRDefault="00B71D49" w:rsidP="00B71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№ 6</w:t>
            </w:r>
          </w:p>
        </w:tc>
      </w:tr>
      <w:tr w:rsidR="00DB6E76" w:rsidRPr="00DB6E76" w:rsidTr="000410F7">
        <w:tc>
          <w:tcPr>
            <w:tcW w:w="9768" w:type="dxa"/>
            <w:gridSpan w:val="4"/>
            <w:shd w:val="clear" w:color="auto" w:fill="auto"/>
          </w:tcPr>
          <w:p w:rsidR="00DB6E76" w:rsidRPr="00DB6E76" w:rsidRDefault="00DB6E76" w:rsidP="00DB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6E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Кафедра «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Облік і оподаткування</w:t>
            </w:r>
            <w:r w:rsidRPr="00DB6E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»</w:t>
            </w:r>
          </w:p>
        </w:tc>
      </w:tr>
      <w:tr w:rsidR="00DB6E76" w:rsidRPr="00DB6E76" w:rsidTr="00DB6E76">
        <w:tc>
          <w:tcPr>
            <w:tcW w:w="3644" w:type="dxa"/>
            <w:shd w:val="clear" w:color="auto" w:fill="auto"/>
          </w:tcPr>
          <w:p w:rsidR="00DB6E76" w:rsidRPr="00DB6E76" w:rsidRDefault="00DB6E76" w:rsidP="00DB6E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Методичні рекомендації до змісту і складу переддипломної практики для здобувачів ступеня вищої освіти «Магістр» зі спеціальності 071 «Облік і оподаткування». – ТДАТУ,2021.-26с.-1,62ум.друк.арк.</w:t>
            </w:r>
          </w:p>
        </w:tc>
        <w:tc>
          <w:tcPr>
            <w:tcW w:w="2014" w:type="dxa"/>
            <w:shd w:val="clear" w:color="auto" w:fill="auto"/>
          </w:tcPr>
          <w:p w:rsidR="00DB6E76" w:rsidRDefault="00DB6E76" w:rsidP="00DB6E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Д.е.н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., проф. Сокіл О.Г.,</w:t>
            </w:r>
          </w:p>
          <w:p w:rsidR="00DB6E76" w:rsidRPr="00DB6E76" w:rsidRDefault="00DB6E76" w:rsidP="00DB6E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к.е.н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доцент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Кучеркова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С.О.</w:t>
            </w:r>
          </w:p>
        </w:tc>
        <w:tc>
          <w:tcPr>
            <w:tcW w:w="1985" w:type="dxa"/>
            <w:shd w:val="clear" w:color="auto" w:fill="auto"/>
          </w:tcPr>
          <w:p w:rsidR="00DB6E76" w:rsidRPr="00DB6E76" w:rsidRDefault="00DB6E76" w:rsidP="00DB6E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 ПП Аудиторська фірма «НЕП-ПЛЮС» Світлана Васильєва</w:t>
            </w:r>
          </w:p>
        </w:tc>
        <w:tc>
          <w:tcPr>
            <w:tcW w:w="2125" w:type="dxa"/>
            <w:shd w:val="clear" w:color="auto" w:fill="auto"/>
          </w:tcPr>
          <w:p w:rsidR="00DB6E76" w:rsidRPr="00DB6E76" w:rsidRDefault="00DB6E76" w:rsidP="00DB6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Протокол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 12</w:t>
            </w: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.01.2021</w:t>
            </w:r>
          </w:p>
          <w:p w:rsidR="00DB6E76" w:rsidRPr="00DB6E76" w:rsidRDefault="00DB6E76" w:rsidP="00DB6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6E76">
              <w:rPr>
                <w:rFonts w:ascii="Times New Roman" w:hAnsi="Times New Roman"/>
                <w:sz w:val="24"/>
                <w:szCs w:val="24"/>
                <w:lang w:val="uk-UA"/>
              </w:rPr>
              <w:t>№ 6</w:t>
            </w:r>
          </w:p>
        </w:tc>
      </w:tr>
    </w:tbl>
    <w:p w:rsidR="00106CC9" w:rsidRDefault="00106CC9" w:rsidP="00106CC9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91DE4" w:rsidRPr="003F3DD1" w:rsidRDefault="00491DE4" w:rsidP="00106CC9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F3DD1">
        <w:rPr>
          <w:rFonts w:ascii="Times New Roman" w:hAnsi="Times New Roman"/>
          <w:sz w:val="28"/>
          <w:szCs w:val="28"/>
          <w:lang w:val="uk-UA"/>
        </w:rPr>
        <w:t>ВИРІШИЛИ</w:t>
      </w:r>
      <w:r w:rsidRPr="003F3DD1">
        <w:rPr>
          <w:rFonts w:ascii="Times New Roman" w:eastAsia="Times New Roman" w:hAnsi="Times New Roman"/>
          <w:sz w:val="28"/>
          <w:szCs w:val="28"/>
          <w:lang w:val="uk-UA" w:eastAsia="ru-RU"/>
        </w:rPr>
        <w:t>:  Інформацію прийняти до відома.</w:t>
      </w:r>
    </w:p>
    <w:p w:rsidR="00491DE4" w:rsidRPr="003F3DD1" w:rsidRDefault="00491DE4" w:rsidP="00106CC9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sz w:val="28"/>
          <w:szCs w:val="28"/>
          <w:lang w:val="uk-UA"/>
        </w:rPr>
        <w:t xml:space="preserve">6.1. СЛУХАЛИ: Галину </w:t>
      </w:r>
      <w:proofErr w:type="spellStart"/>
      <w:r w:rsidRPr="003F3DD1">
        <w:rPr>
          <w:rFonts w:ascii="Times New Roman" w:hAnsi="Times New Roman" w:cs="Times New Roman"/>
          <w:sz w:val="28"/>
          <w:szCs w:val="28"/>
          <w:lang w:val="uk-UA"/>
        </w:rPr>
        <w:t>Грицаєнко</w:t>
      </w:r>
      <w:proofErr w:type="spellEnd"/>
      <w:r w:rsidRPr="003F3DD1">
        <w:rPr>
          <w:rFonts w:ascii="Times New Roman" w:hAnsi="Times New Roman" w:cs="Times New Roman"/>
          <w:sz w:val="28"/>
          <w:szCs w:val="28"/>
          <w:lang w:val="uk-UA"/>
        </w:rPr>
        <w:t xml:space="preserve"> про зміст навчально-методичного посібника «Підготовка та захист кваліфікаційної роботи магістра» для здобувачів ступеня вищої освіти «Магістр» спеціальності 076 «Підприємництво, торгівля та біржова діяльність».</w:t>
      </w: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>УКЛАДАЧІ:</w:t>
      </w:r>
      <w:r w:rsidRPr="003F3DD1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ГРИЦАЄНКО Г.І. - </w:t>
      </w:r>
      <w:proofErr w:type="spellStart"/>
      <w:r w:rsidRPr="003F3DD1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к.е.н</w:t>
      </w:r>
      <w:proofErr w:type="spellEnd"/>
      <w:r w:rsidRPr="003F3DD1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., доцент </w:t>
      </w:r>
      <w:r w:rsidRPr="003F3DD1">
        <w:rPr>
          <w:rFonts w:ascii="Times New Roman" w:hAnsi="Times New Roman" w:cs="Times New Roman"/>
          <w:sz w:val="28"/>
          <w:szCs w:val="28"/>
          <w:lang w:val="uk-UA"/>
        </w:rPr>
        <w:t>кафедри підприємництва, торгівлі та біржової діяльності Таврійського державного агротехнологічного університету імені Дмитра Моторного</w:t>
      </w: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АНДРЄЄВА Л.О. - </w:t>
      </w:r>
      <w:proofErr w:type="spellStart"/>
      <w:r w:rsidRPr="003F3DD1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к.е.н</w:t>
      </w:r>
      <w:proofErr w:type="spellEnd"/>
      <w:r w:rsidRPr="003F3DD1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., доцент </w:t>
      </w:r>
      <w:r w:rsidRPr="003F3DD1">
        <w:rPr>
          <w:rFonts w:ascii="Times New Roman" w:hAnsi="Times New Roman" w:cs="Times New Roman"/>
          <w:sz w:val="28"/>
          <w:szCs w:val="28"/>
          <w:lang w:val="uk-UA"/>
        </w:rPr>
        <w:t>кафедри підприємництва, торгівлі та біржової діяльності Таврійського державного агротехнологічного університету імені Дмитра Моторного</w:t>
      </w: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ГРИЦАЄНКО М.І. </w:t>
      </w:r>
      <w:proofErr w:type="spellStart"/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>к.е.н</w:t>
      </w:r>
      <w:proofErr w:type="spellEnd"/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., ст. викладач </w:t>
      </w:r>
      <w:r w:rsidRPr="003F3DD1">
        <w:rPr>
          <w:rFonts w:ascii="Times New Roman" w:hAnsi="Times New Roman" w:cs="Times New Roman"/>
          <w:sz w:val="28"/>
          <w:szCs w:val="28"/>
          <w:lang w:val="uk-UA"/>
        </w:rPr>
        <w:t>кафедри підприємництва, торгівлі та біржової діяльності Таврійського державного агротехнологічного університету імені Дмитра Моторного</w:t>
      </w: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ЗАВАДСЬКИХ Г.М. - </w:t>
      </w:r>
      <w:proofErr w:type="spellStart"/>
      <w:r w:rsidRPr="003F3DD1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к.е.н</w:t>
      </w:r>
      <w:proofErr w:type="spellEnd"/>
      <w:r w:rsidRPr="003F3DD1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., доцент </w:t>
      </w:r>
      <w:r w:rsidRPr="003F3DD1">
        <w:rPr>
          <w:rFonts w:ascii="Times New Roman" w:hAnsi="Times New Roman" w:cs="Times New Roman"/>
          <w:sz w:val="28"/>
          <w:szCs w:val="28"/>
          <w:lang w:val="uk-UA"/>
        </w:rPr>
        <w:t>кафедри підприємництва, торгівлі та біржової діяльності Таврійського державного агротехнологічного університету імені Дмитра Моторного</w:t>
      </w: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ЛИСАК О.І. - </w:t>
      </w:r>
      <w:proofErr w:type="spellStart"/>
      <w:r w:rsidRPr="003F3DD1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к.е.н</w:t>
      </w:r>
      <w:proofErr w:type="spellEnd"/>
      <w:r w:rsidRPr="003F3DD1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., доцент </w:t>
      </w:r>
      <w:r w:rsidRPr="003F3DD1">
        <w:rPr>
          <w:rFonts w:ascii="Times New Roman" w:hAnsi="Times New Roman" w:cs="Times New Roman"/>
          <w:sz w:val="28"/>
          <w:szCs w:val="28"/>
          <w:lang w:val="uk-UA"/>
        </w:rPr>
        <w:t>кафедри підприємництва, торгівлі та біржової діяльності Таврійського державного агротехнологічного університету імені Дмитра Моторного</w:t>
      </w: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lastRenderedPageBreak/>
        <w:t xml:space="preserve">ПЕДЧЕНКО Г.П. - </w:t>
      </w:r>
      <w:proofErr w:type="spellStart"/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>к</w:t>
      </w:r>
      <w:r w:rsidRPr="003F3DD1">
        <w:rPr>
          <w:rFonts w:ascii="Times New Roman" w:hAnsi="Times New Roman" w:cs="Times New Roman"/>
          <w:sz w:val="28"/>
          <w:szCs w:val="28"/>
          <w:lang w:val="uk-UA"/>
        </w:rPr>
        <w:t>.е.н</w:t>
      </w:r>
      <w:proofErr w:type="spellEnd"/>
      <w:r w:rsidRPr="003F3DD1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доцент кафедри </w:t>
      </w:r>
      <w:r w:rsidRPr="003F3DD1">
        <w:rPr>
          <w:rFonts w:ascii="Times New Roman" w:hAnsi="Times New Roman" w:cs="Times New Roman"/>
          <w:sz w:val="28"/>
          <w:szCs w:val="28"/>
          <w:lang w:val="uk-UA"/>
        </w:rPr>
        <w:t>підприємництва, торгівлі та біржової діяльності</w:t>
      </w: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3F3DD1">
        <w:rPr>
          <w:rFonts w:ascii="Times New Roman" w:hAnsi="Times New Roman" w:cs="Times New Roman"/>
          <w:sz w:val="28"/>
          <w:szCs w:val="28"/>
          <w:lang w:val="uk-UA"/>
        </w:rPr>
        <w:t>Таврійського державного агротехнологічного університету імені Дмитра Моторного</w:t>
      </w: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>ТЕБЕНКО В.М.</w:t>
      </w:r>
      <w:r w:rsidRPr="003F3DD1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- </w:t>
      </w:r>
      <w:proofErr w:type="spellStart"/>
      <w:r w:rsidRPr="003F3DD1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к.е.н</w:t>
      </w:r>
      <w:proofErr w:type="spellEnd"/>
      <w:r w:rsidRPr="003F3DD1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., доцент </w:t>
      </w:r>
      <w:r w:rsidRPr="003F3DD1">
        <w:rPr>
          <w:rFonts w:ascii="Times New Roman" w:hAnsi="Times New Roman" w:cs="Times New Roman"/>
          <w:sz w:val="28"/>
          <w:szCs w:val="28"/>
          <w:lang w:val="uk-UA"/>
        </w:rPr>
        <w:t>кафедри підприємництва, торгівлі та біржової діяльності Таврійського державного агротехнологічного університету імені Дмитра Моторного</w:t>
      </w: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1F3BFE" w:rsidRPr="003F3DD1" w:rsidRDefault="001F3BFE" w:rsidP="00106CC9">
      <w:pPr>
        <w:pStyle w:val="a6"/>
        <w:tabs>
          <w:tab w:val="left" w:pos="1560"/>
        </w:tabs>
        <w:spacing w:line="276" w:lineRule="auto"/>
        <w:ind w:left="1560" w:hanging="1560"/>
        <w:rPr>
          <w:szCs w:val="28"/>
        </w:rPr>
      </w:pPr>
      <w:r w:rsidRPr="003F3DD1">
        <w:rPr>
          <w:szCs w:val="28"/>
        </w:rPr>
        <w:t>РЕЦЕНЗЕНТИ:</w:t>
      </w: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БОЛТЯНСЬКА Л.О. - </w:t>
      </w:r>
      <w:proofErr w:type="spellStart"/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>к</w:t>
      </w:r>
      <w:r w:rsidRPr="003F3DD1">
        <w:rPr>
          <w:rFonts w:ascii="Times New Roman" w:hAnsi="Times New Roman" w:cs="Times New Roman"/>
          <w:sz w:val="28"/>
          <w:szCs w:val="28"/>
          <w:lang w:val="uk-UA"/>
        </w:rPr>
        <w:t>.е.н</w:t>
      </w:r>
      <w:proofErr w:type="spellEnd"/>
      <w:r w:rsidRPr="003F3DD1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доцент, завідувач кафедри </w:t>
      </w:r>
      <w:r w:rsidRPr="003F3DD1">
        <w:rPr>
          <w:rFonts w:ascii="Times New Roman" w:hAnsi="Times New Roman" w:cs="Times New Roman"/>
          <w:sz w:val="28"/>
          <w:szCs w:val="28"/>
          <w:lang w:val="uk-UA"/>
        </w:rPr>
        <w:t>підприємництва, торгівлі та біржової діяльності</w:t>
      </w: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3F3DD1">
        <w:rPr>
          <w:rFonts w:ascii="Times New Roman" w:hAnsi="Times New Roman" w:cs="Times New Roman"/>
          <w:sz w:val="28"/>
          <w:szCs w:val="28"/>
          <w:lang w:val="uk-UA"/>
        </w:rPr>
        <w:t>Таврійського державного агротехнологічного університету імені Дмитра Моторного</w:t>
      </w: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3DD1">
        <w:rPr>
          <w:rFonts w:ascii="Times New Roman" w:hAnsi="Times New Roman" w:cs="Times New Roman"/>
          <w:sz w:val="28"/>
          <w:szCs w:val="28"/>
        </w:rPr>
        <w:t>НЕСТЕРЕНКО С.А.</w:t>
      </w:r>
      <w:r w:rsidRPr="003F3DD1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proofErr w:type="spellStart"/>
      <w:r w:rsidRPr="003F3DD1">
        <w:rPr>
          <w:rFonts w:ascii="Times New Roman" w:hAnsi="Times New Roman" w:cs="Times New Roman"/>
          <w:spacing w:val="-4"/>
          <w:sz w:val="28"/>
          <w:szCs w:val="28"/>
        </w:rPr>
        <w:t>д.е.н</w:t>
      </w:r>
      <w:proofErr w:type="spellEnd"/>
      <w:r w:rsidRPr="003F3DD1">
        <w:rPr>
          <w:rFonts w:ascii="Times New Roman" w:hAnsi="Times New Roman" w:cs="Times New Roman"/>
          <w:spacing w:val="-4"/>
          <w:sz w:val="28"/>
          <w:szCs w:val="28"/>
        </w:rPr>
        <w:t xml:space="preserve">., </w:t>
      </w:r>
      <w:proofErr w:type="spellStart"/>
      <w:r w:rsidRPr="003F3DD1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3F3D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3DD1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3F3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D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3F3DD1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r w:rsidRPr="003F3DD1">
        <w:rPr>
          <w:rFonts w:ascii="Times New Roman" w:hAnsi="Times New Roman" w:cs="Times New Roman"/>
          <w:sz w:val="28"/>
          <w:szCs w:val="28"/>
        </w:rPr>
        <w:t>Таврійського</w:t>
      </w:r>
      <w:proofErr w:type="spellEnd"/>
      <w:r w:rsidRPr="003F3DD1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3F3DD1">
        <w:rPr>
          <w:rFonts w:ascii="Times New Roman" w:hAnsi="Times New Roman" w:cs="Times New Roman"/>
          <w:sz w:val="28"/>
          <w:szCs w:val="28"/>
        </w:rPr>
        <w:t>агротехнологічного</w:t>
      </w:r>
      <w:proofErr w:type="spellEnd"/>
      <w:r w:rsidRPr="003F3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D1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3F3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D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3F3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D1">
        <w:rPr>
          <w:rFonts w:ascii="Times New Roman" w:hAnsi="Times New Roman" w:cs="Times New Roman"/>
          <w:sz w:val="28"/>
          <w:szCs w:val="28"/>
        </w:rPr>
        <w:t>Дмитра</w:t>
      </w:r>
      <w:proofErr w:type="spellEnd"/>
      <w:r w:rsidRPr="003F3DD1">
        <w:rPr>
          <w:rFonts w:ascii="Times New Roman" w:hAnsi="Times New Roman" w:cs="Times New Roman"/>
          <w:sz w:val="28"/>
          <w:szCs w:val="28"/>
        </w:rPr>
        <w:t xml:space="preserve"> Моторного</w:t>
      </w:r>
    </w:p>
    <w:p w:rsidR="001F3BFE" w:rsidRPr="003F3DD1" w:rsidRDefault="001F3BFE" w:rsidP="00106CC9">
      <w:pPr>
        <w:tabs>
          <w:tab w:val="left" w:pos="1134"/>
        </w:tabs>
        <w:snapToGri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3F3DD1">
        <w:rPr>
          <w:rFonts w:ascii="Times New Roman" w:hAnsi="Times New Roman"/>
          <w:sz w:val="28"/>
          <w:szCs w:val="28"/>
        </w:rPr>
        <w:t>Обсяг</w:t>
      </w:r>
      <w:proofErr w:type="spellEnd"/>
      <w:r w:rsidRPr="003F3D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DD1">
        <w:rPr>
          <w:rFonts w:ascii="Times New Roman" w:hAnsi="Times New Roman"/>
          <w:sz w:val="28"/>
          <w:szCs w:val="28"/>
        </w:rPr>
        <w:t>роботи</w:t>
      </w:r>
      <w:proofErr w:type="spellEnd"/>
      <w:r w:rsidRPr="003F3DD1">
        <w:rPr>
          <w:rFonts w:ascii="Times New Roman" w:hAnsi="Times New Roman"/>
          <w:sz w:val="28"/>
          <w:szCs w:val="28"/>
        </w:rPr>
        <w:t>: 168 с. / 10,6</w:t>
      </w:r>
      <w:r w:rsidRPr="003F3DD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F3DD1">
        <w:rPr>
          <w:rFonts w:ascii="Times New Roman" w:hAnsi="Times New Roman"/>
          <w:i/>
          <w:sz w:val="28"/>
          <w:szCs w:val="28"/>
        </w:rPr>
        <w:t>ум</w:t>
      </w:r>
      <w:proofErr w:type="gramStart"/>
      <w:r w:rsidRPr="003F3DD1">
        <w:rPr>
          <w:rFonts w:ascii="Times New Roman" w:hAnsi="Times New Roman"/>
          <w:i/>
          <w:sz w:val="28"/>
          <w:szCs w:val="28"/>
        </w:rPr>
        <w:t>.д</w:t>
      </w:r>
      <w:proofErr w:type="gramEnd"/>
      <w:r w:rsidRPr="003F3DD1">
        <w:rPr>
          <w:rFonts w:ascii="Times New Roman" w:hAnsi="Times New Roman"/>
          <w:i/>
          <w:sz w:val="28"/>
          <w:szCs w:val="28"/>
        </w:rPr>
        <w:t>рук.арк</w:t>
      </w:r>
      <w:proofErr w:type="spellEnd"/>
      <w:r w:rsidRPr="003F3DD1">
        <w:rPr>
          <w:rFonts w:ascii="Times New Roman" w:hAnsi="Times New Roman"/>
          <w:i/>
          <w:sz w:val="28"/>
          <w:szCs w:val="28"/>
        </w:rPr>
        <w:t>.</w:t>
      </w:r>
    </w:p>
    <w:p w:rsidR="001F3BFE" w:rsidRPr="003F3DD1" w:rsidRDefault="001F3BFE" w:rsidP="00106CC9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DD1">
        <w:rPr>
          <w:rFonts w:ascii="Times New Roman" w:hAnsi="Times New Roman"/>
          <w:sz w:val="28"/>
          <w:szCs w:val="28"/>
        </w:rPr>
        <w:t xml:space="preserve">Протокол № 6 </w:t>
      </w:r>
      <w:proofErr w:type="spellStart"/>
      <w:r w:rsidRPr="003F3DD1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3F3D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DD1">
        <w:rPr>
          <w:rFonts w:ascii="Times New Roman" w:hAnsi="Times New Roman"/>
          <w:sz w:val="28"/>
          <w:szCs w:val="28"/>
        </w:rPr>
        <w:t>кафедри</w:t>
      </w:r>
      <w:proofErr w:type="spellEnd"/>
      <w:r w:rsidRPr="003F3D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DD1">
        <w:rPr>
          <w:rFonts w:ascii="Times New Roman" w:hAnsi="Times New Roman"/>
          <w:sz w:val="28"/>
          <w:szCs w:val="28"/>
        </w:rPr>
        <w:t>підприємництва</w:t>
      </w:r>
      <w:proofErr w:type="spellEnd"/>
      <w:r w:rsidRPr="003F3DD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F3DD1">
        <w:rPr>
          <w:rFonts w:ascii="Times New Roman" w:hAnsi="Times New Roman"/>
          <w:sz w:val="28"/>
          <w:szCs w:val="28"/>
        </w:rPr>
        <w:t>торгівлі</w:t>
      </w:r>
      <w:proofErr w:type="spellEnd"/>
      <w:r w:rsidRPr="003F3DD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F3DD1">
        <w:rPr>
          <w:rFonts w:ascii="Times New Roman" w:hAnsi="Times New Roman"/>
          <w:sz w:val="28"/>
          <w:szCs w:val="28"/>
        </w:rPr>
        <w:t>біржової</w:t>
      </w:r>
      <w:proofErr w:type="spellEnd"/>
      <w:r w:rsidRPr="003F3D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DD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3F3D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DD1">
        <w:rPr>
          <w:rFonts w:ascii="Times New Roman" w:hAnsi="Times New Roman"/>
          <w:sz w:val="28"/>
          <w:szCs w:val="28"/>
        </w:rPr>
        <w:t>від</w:t>
      </w:r>
      <w:proofErr w:type="spellEnd"/>
      <w:r w:rsidRPr="003F3DD1">
        <w:rPr>
          <w:rFonts w:ascii="Times New Roman" w:hAnsi="Times New Roman"/>
          <w:sz w:val="28"/>
          <w:szCs w:val="28"/>
        </w:rPr>
        <w:t xml:space="preserve"> 21.01.2021 р.</w:t>
      </w:r>
    </w:p>
    <w:p w:rsidR="001F3BFE" w:rsidRPr="003F3DD1" w:rsidRDefault="001F3BFE" w:rsidP="00106CC9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3BFE" w:rsidRPr="003F3DD1" w:rsidRDefault="001F3BFE" w:rsidP="00106CC9">
      <w:pPr>
        <w:pStyle w:val="a4"/>
        <w:spacing w:line="276" w:lineRule="auto"/>
        <w:rPr>
          <w:spacing w:val="-4"/>
          <w:szCs w:val="28"/>
        </w:rPr>
      </w:pPr>
      <w:r w:rsidRPr="003F3DD1">
        <w:rPr>
          <w:spacing w:val="-4"/>
          <w:szCs w:val="28"/>
        </w:rPr>
        <w:t xml:space="preserve">ВИСТУПИЛИ: Світлана НЕСТЕРЕНКО </w:t>
      </w:r>
    </w:p>
    <w:p w:rsidR="001F3BFE" w:rsidRPr="003F3DD1" w:rsidRDefault="001F3BFE" w:rsidP="00106CC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8"/>
          <w:lang w:val="uk-UA"/>
        </w:rPr>
      </w:pPr>
      <w:r w:rsidRPr="003F3DD1">
        <w:rPr>
          <w:rFonts w:ascii="Times New Roman" w:hAnsi="Times New Roman"/>
          <w:sz w:val="28"/>
          <w:szCs w:val="28"/>
          <w:lang w:val="uk-UA"/>
        </w:rPr>
        <w:t>Навчально-методичний посібник містить загальні вимоги до структури та змісту кваліфікаційної роботи магістра, методичні вказівки й рекомендації щодо</w:t>
      </w:r>
      <w:r w:rsidRPr="00BF06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3DD1">
        <w:rPr>
          <w:rFonts w:ascii="Times New Roman" w:hAnsi="Times New Roman"/>
          <w:sz w:val="28"/>
          <w:szCs w:val="28"/>
          <w:lang w:val="uk-UA"/>
        </w:rPr>
        <w:t>організації та здійснення наукового дослідження, написання й оформлення,</w:t>
      </w:r>
      <w:r w:rsidRPr="00BF06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3DD1">
        <w:rPr>
          <w:rFonts w:ascii="Times New Roman" w:hAnsi="Times New Roman"/>
          <w:sz w:val="28"/>
          <w:szCs w:val="28"/>
          <w:lang w:val="uk-UA"/>
        </w:rPr>
        <w:t>підготовки та порядку її захисту. Для здобувачів ступеня вищої освіти «Магістр» спеціальності 076 «Підприємництво, торгівля та біржова діяльність».</w:t>
      </w:r>
    </w:p>
    <w:p w:rsidR="001F3BFE" w:rsidRPr="003F3DD1" w:rsidRDefault="001F3BFE" w:rsidP="00106CC9">
      <w:pPr>
        <w:pStyle w:val="a4"/>
        <w:spacing w:line="276" w:lineRule="auto"/>
        <w:rPr>
          <w:spacing w:val="-4"/>
          <w:sz w:val="32"/>
          <w:szCs w:val="28"/>
        </w:rPr>
      </w:pPr>
    </w:p>
    <w:p w:rsidR="001F3BFE" w:rsidRPr="003F3DD1" w:rsidRDefault="001F3BFE" w:rsidP="00106CC9">
      <w:pPr>
        <w:tabs>
          <w:tab w:val="left" w:pos="9911"/>
        </w:tabs>
        <w:spacing w:after="0"/>
        <w:ind w:right="78"/>
        <w:jc w:val="both"/>
        <w:rPr>
          <w:rFonts w:ascii="Times New Roman" w:hAnsi="Times New Roman"/>
          <w:sz w:val="28"/>
          <w:szCs w:val="28"/>
          <w:lang w:val="uk-UA"/>
        </w:rPr>
      </w:pPr>
      <w:r w:rsidRPr="003F3DD1">
        <w:rPr>
          <w:rFonts w:ascii="Times New Roman" w:hAnsi="Times New Roman"/>
          <w:sz w:val="28"/>
          <w:szCs w:val="28"/>
          <w:lang w:val="uk-UA"/>
        </w:rPr>
        <w:t xml:space="preserve">ВИРІШИЛИ: </w:t>
      </w: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sz w:val="28"/>
          <w:szCs w:val="28"/>
          <w:lang w:val="uk-UA"/>
        </w:rPr>
        <w:t xml:space="preserve">6.1. </w:t>
      </w:r>
      <w:r w:rsidRPr="003F3D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Схвалити </w:t>
      </w:r>
      <w:r w:rsidRPr="003F3DD1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навчально-методичний посібник «Підготовка та захист кваліфікаційної роботи магістра» для здобувачів ступеня вищої освіти «Магістр» зі спеціальності 076 «Підприємництво, торгівля та біржова діяльність» </w:t>
      </w: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>та</w:t>
      </w:r>
      <w:r w:rsidRPr="003F3D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</w:t>
      </w: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>екомендувати Вченій раді факультету економіки та бізнесу Таврійського державного агротехнологічного університету імені Дмитра Моторного до видання та впровадження в навчальний процес.</w:t>
      </w:r>
    </w:p>
    <w:p w:rsidR="001F3BFE" w:rsidRPr="003F3DD1" w:rsidRDefault="001F3BFE" w:rsidP="00106CC9">
      <w:pPr>
        <w:pStyle w:val="a4"/>
        <w:spacing w:line="276" w:lineRule="auto"/>
        <w:rPr>
          <w:spacing w:val="-4"/>
          <w:sz w:val="32"/>
          <w:szCs w:val="28"/>
        </w:rPr>
      </w:pP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sz w:val="28"/>
          <w:szCs w:val="28"/>
          <w:lang w:val="uk-UA"/>
        </w:rPr>
        <w:t xml:space="preserve">6.2. СЛУХАЛИ: Галину </w:t>
      </w:r>
      <w:proofErr w:type="spellStart"/>
      <w:r w:rsidRPr="003F3DD1">
        <w:rPr>
          <w:rFonts w:ascii="Times New Roman" w:hAnsi="Times New Roman" w:cs="Times New Roman"/>
          <w:sz w:val="28"/>
          <w:szCs w:val="28"/>
          <w:lang w:val="uk-UA"/>
        </w:rPr>
        <w:t>Грицаєнко</w:t>
      </w:r>
      <w:proofErr w:type="spellEnd"/>
      <w:r w:rsidRPr="003F3DD1">
        <w:rPr>
          <w:rFonts w:ascii="Times New Roman" w:hAnsi="Times New Roman" w:cs="Times New Roman"/>
          <w:sz w:val="28"/>
          <w:szCs w:val="28"/>
          <w:lang w:val="uk-UA"/>
        </w:rPr>
        <w:t xml:space="preserve"> про зміст навчально-методичного посібника «Практична підготовка бакалаврів» для здобувачів ступеня вищої освіти «Бакалавр» спеціальності 076 «Підприємництво, торгівля та біржова діяльність».</w:t>
      </w: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pacing w:val="-4"/>
          <w:szCs w:val="28"/>
          <w:lang w:val="uk-UA"/>
        </w:rPr>
      </w:pP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lastRenderedPageBreak/>
        <w:t>УКЛАДАЧІ:</w:t>
      </w:r>
      <w:r w:rsidRPr="003F3DD1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ГРИЦАЄНКО Г.І. - </w:t>
      </w:r>
      <w:proofErr w:type="spellStart"/>
      <w:r w:rsidRPr="003F3DD1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к.е.н</w:t>
      </w:r>
      <w:proofErr w:type="spellEnd"/>
      <w:r w:rsidRPr="003F3DD1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., доцент </w:t>
      </w:r>
      <w:r w:rsidRPr="003F3DD1">
        <w:rPr>
          <w:rFonts w:ascii="Times New Roman" w:hAnsi="Times New Roman" w:cs="Times New Roman"/>
          <w:sz w:val="28"/>
          <w:szCs w:val="28"/>
          <w:lang w:val="uk-UA"/>
        </w:rPr>
        <w:t>кафедри підприємництва, торгівлі та біржової діяльності Таврійського державного агротехнологічного університету імені Дмитра Моторного</w:t>
      </w: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ЛИСАК О.І. - </w:t>
      </w:r>
      <w:proofErr w:type="spellStart"/>
      <w:r w:rsidRPr="003F3DD1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к.е.н</w:t>
      </w:r>
      <w:proofErr w:type="spellEnd"/>
      <w:r w:rsidRPr="003F3DD1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., доцент </w:t>
      </w:r>
      <w:r w:rsidRPr="003F3DD1">
        <w:rPr>
          <w:rFonts w:ascii="Times New Roman" w:hAnsi="Times New Roman" w:cs="Times New Roman"/>
          <w:sz w:val="28"/>
          <w:szCs w:val="28"/>
          <w:lang w:val="uk-UA"/>
        </w:rPr>
        <w:t>кафедри підприємництва, торгівлі та біржової діяльності Таврійського державного агротехнологічного університету імені Дмитра Моторного</w:t>
      </w: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ЗАВАДСЬКИХ Г.М. - </w:t>
      </w:r>
      <w:proofErr w:type="spellStart"/>
      <w:r w:rsidRPr="003F3DD1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к.е.н</w:t>
      </w:r>
      <w:proofErr w:type="spellEnd"/>
      <w:r w:rsidRPr="003F3DD1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., доцент </w:t>
      </w:r>
      <w:r w:rsidRPr="003F3DD1">
        <w:rPr>
          <w:rFonts w:ascii="Times New Roman" w:hAnsi="Times New Roman" w:cs="Times New Roman"/>
          <w:sz w:val="28"/>
          <w:szCs w:val="28"/>
          <w:lang w:val="uk-UA"/>
        </w:rPr>
        <w:t>кафедри підприємництва, торгівлі та біржової діяльності Таврійського державного агротехнологічного університету імені Дмитра Моторного</w:t>
      </w: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ГРИЦАЄНКО М.І. </w:t>
      </w:r>
      <w:proofErr w:type="spellStart"/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>к.е.н</w:t>
      </w:r>
      <w:proofErr w:type="spellEnd"/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., ст. викладач </w:t>
      </w:r>
      <w:r w:rsidRPr="003F3DD1">
        <w:rPr>
          <w:rFonts w:ascii="Times New Roman" w:hAnsi="Times New Roman" w:cs="Times New Roman"/>
          <w:sz w:val="28"/>
          <w:szCs w:val="28"/>
          <w:lang w:val="uk-UA"/>
        </w:rPr>
        <w:t>кафедри підприємництва, торгівлі та біржової діяльності Таврійського державного агротехнологічного університету імені Дмитра Моторного</w:t>
      </w: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>ТЕБЕНКО В.М.</w:t>
      </w:r>
      <w:r w:rsidRPr="003F3DD1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- </w:t>
      </w:r>
      <w:proofErr w:type="spellStart"/>
      <w:r w:rsidRPr="003F3DD1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к.е.н</w:t>
      </w:r>
      <w:proofErr w:type="spellEnd"/>
      <w:r w:rsidRPr="003F3DD1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., доцент </w:t>
      </w:r>
      <w:r w:rsidRPr="003F3DD1">
        <w:rPr>
          <w:rFonts w:ascii="Times New Roman" w:hAnsi="Times New Roman" w:cs="Times New Roman"/>
          <w:sz w:val="28"/>
          <w:szCs w:val="28"/>
          <w:lang w:val="uk-UA"/>
        </w:rPr>
        <w:t>кафедри підприємництва, торгівлі та біржової діяльності Таврійського державного агротехнологічного університету імені Дмитра Моторного</w:t>
      </w:r>
    </w:p>
    <w:p w:rsidR="001F3BFE" w:rsidRPr="003F3DD1" w:rsidRDefault="001F3BFE" w:rsidP="00106CC9">
      <w:pPr>
        <w:pStyle w:val="a6"/>
        <w:tabs>
          <w:tab w:val="left" w:pos="1560"/>
        </w:tabs>
        <w:spacing w:line="276" w:lineRule="auto"/>
        <w:ind w:left="1560" w:hanging="1560"/>
        <w:rPr>
          <w:szCs w:val="28"/>
          <w:lang w:val="uk-UA"/>
        </w:rPr>
      </w:pPr>
    </w:p>
    <w:p w:rsidR="001F3BFE" w:rsidRPr="003F3DD1" w:rsidRDefault="001F3BFE" w:rsidP="00106CC9">
      <w:pPr>
        <w:pStyle w:val="a6"/>
        <w:tabs>
          <w:tab w:val="left" w:pos="1560"/>
        </w:tabs>
        <w:spacing w:line="276" w:lineRule="auto"/>
        <w:ind w:left="1560" w:hanging="1560"/>
        <w:rPr>
          <w:spacing w:val="-4"/>
          <w:szCs w:val="28"/>
        </w:rPr>
      </w:pPr>
      <w:r w:rsidRPr="003F3DD1">
        <w:rPr>
          <w:szCs w:val="28"/>
        </w:rPr>
        <w:t>РЕЦЕНЗЕНТИ:</w:t>
      </w: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БОЛТЯНСЬКА Л.О. - </w:t>
      </w:r>
      <w:proofErr w:type="spellStart"/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>к</w:t>
      </w:r>
      <w:r w:rsidRPr="003F3DD1">
        <w:rPr>
          <w:rFonts w:ascii="Times New Roman" w:hAnsi="Times New Roman" w:cs="Times New Roman"/>
          <w:sz w:val="28"/>
          <w:szCs w:val="28"/>
          <w:lang w:val="uk-UA"/>
        </w:rPr>
        <w:t>.е.н</w:t>
      </w:r>
      <w:proofErr w:type="spellEnd"/>
      <w:r w:rsidRPr="003F3DD1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доцент, завідувач кафедри </w:t>
      </w:r>
      <w:r w:rsidRPr="003F3DD1">
        <w:rPr>
          <w:rFonts w:ascii="Times New Roman" w:hAnsi="Times New Roman" w:cs="Times New Roman"/>
          <w:sz w:val="28"/>
          <w:szCs w:val="28"/>
          <w:lang w:val="uk-UA"/>
        </w:rPr>
        <w:t>підприємництва, торгівлі та біржової діяльності</w:t>
      </w: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3F3DD1">
        <w:rPr>
          <w:rFonts w:ascii="Times New Roman" w:hAnsi="Times New Roman" w:cs="Times New Roman"/>
          <w:sz w:val="28"/>
          <w:szCs w:val="28"/>
          <w:lang w:val="uk-UA"/>
        </w:rPr>
        <w:t>Таврійського державного агротехнологічного університету імені Дмитра Моторного</w:t>
      </w: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3DD1">
        <w:rPr>
          <w:rFonts w:ascii="Times New Roman" w:hAnsi="Times New Roman" w:cs="Times New Roman"/>
          <w:sz w:val="28"/>
          <w:szCs w:val="28"/>
        </w:rPr>
        <w:t>НЕСТЕРЕНКО С.А.</w:t>
      </w:r>
      <w:r w:rsidRPr="003F3DD1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proofErr w:type="spellStart"/>
      <w:r w:rsidRPr="003F3DD1">
        <w:rPr>
          <w:rFonts w:ascii="Times New Roman" w:hAnsi="Times New Roman" w:cs="Times New Roman"/>
          <w:spacing w:val="-4"/>
          <w:sz w:val="28"/>
          <w:szCs w:val="28"/>
        </w:rPr>
        <w:t>д.е.н</w:t>
      </w:r>
      <w:proofErr w:type="spellEnd"/>
      <w:r w:rsidRPr="003F3DD1">
        <w:rPr>
          <w:rFonts w:ascii="Times New Roman" w:hAnsi="Times New Roman" w:cs="Times New Roman"/>
          <w:spacing w:val="-4"/>
          <w:sz w:val="28"/>
          <w:szCs w:val="28"/>
        </w:rPr>
        <w:t xml:space="preserve">., </w:t>
      </w:r>
      <w:proofErr w:type="spellStart"/>
      <w:r w:rsidRPr="003F3DD1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3F3D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3DD1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3F3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D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3F3DD1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r w:rsidRPr="003F3DD1">
        <w:rPr>
          <w:rFonts w:ascii="Times New Roman" w:hAnsi="Times New Roman" w:cs="Times New Roman"/>
          <w:sz w:val="28"/>
          <w:szCs w:val="28"/>
        </w:rPr>
        <w:t>Таврійського</w:t>
      </w:r>
      <w:proofErr w:type="spellEnd"/>
      <w:r w:rsidRPr="003F3DD1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3F3DD1">
        <w:rPr>
          <w:rFonts w:ascii="Times New Roman" w:hAnsi="Times New Roman" w:cs="Times New Roman"/>
          <w:sz w:val="28"/>
          <w:szCs w:val="28"/>
        </w:rPr>
        <w:t>агротехнологічного</w:t>
      </w:r>
      <w:proofErr w:type="spellEnd"/>
      <w:r w:rsidRPr="003F3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D1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3F3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D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3F3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D1">
        <w:rPr>
          <w:rFonts w:ascii="Times New Roman" w:hAnsi="Times New Roman" w:cs="Times New Roman"/>
          <w:sz w:val="28"/>
          <w:szCs w:val="28"/>
        </w:rPr>
        <w:t>Дмитра</w:t>
      </w:r>
      <w:proofErr w:type="spellEnd"/>
      <w:r w:rsidRPr="003F3DD1">
        <w:rPr>
          <w:rFonts w:ascii="Times New Roman" w:hAnsi="Times New Roman" w:cs="Times New Roman"/>
          <w:sz w:val="28"/>
          <w:szCs w:val="28"/>
        </w:rPr>
        <w:t xml:space="preserve"> Моторного</w:t>
      </w:r>
    </w:p>
    <w:p w:rsidR="001F3BFE" w:rsidRPr="003F3DD1" w:rsidRDefault="001F3BFE" w:rsidP="00106CC9">
      <w:pPr>
        <w:tabs>
          <w:tab w:val="left" w:pos="1134"/>
        </w:tabs>
        <w:snapToGri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proofErr w:type="spellStart"/>
      <w:r w:rsidRPr="003F3DD1">
        <w:rPr>
          <w:rFonts w:ascii="Times New Roman" w:hAnsi="Times New Roman"/>
          <w:sz w:val="28"/>
          <w:szCs w:val="28"/>
        </w:rPr>
        <w:t>Обсяг</w:t>
      </w:r>
      <w:proofErr w:type="spellEnd"/>
      <w:r w:rsidRPr="003F3D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DD1">
        <w:rPr>
          <w:rFonts w:ascii="Times New Roman" w:hAnsi="Times New Roman"/>
          <w:sz w:val="28"/>
          <w:szCs w:val="28"/>
        </w:rPr>
        <w:t>роботи</w:t>
      </w:r>
      <w:proofErr w:type="spellEnd"/>
      <w:r w:rsidRPr="003F3DD1">
        <w:rPr>
          <w:rFonts w:ascii="Times New Roman" w:hAnsi="Times New Roman"/>
          <w:sz w:val="28"/>
          <w:szCs w:val="28"/>
        </w:rPr>
        <w:t xml:space="preserve">: 152 с. / </w:t>
      </w:r>
      <w:r w:rsidRPr="003F3DD1">
        <w:rPr>
          <w:rFonts w:ascii="Times New Roman" w:hAnsi="Times New Roman"/>
          <w:i/>
          <w:sz w:val="28"/>
          <w:szCs w:val="28"/>
        </w:rPr>
        <w:t xml:space="preserve">4,4 </w:t>
      </w:r>
      <w:proofErr w:type="spellStart"/>
      <w:r w:rsidRPr="003F3DD1">
        <w:rPr>
          <w:rFonts w:ascii="Times New Roman" w:hAnsi="Times New Roman"/>
          <w:i/>
          <w:sz w:val="28"/>
          <w:szCs w:val="28"/>
        </w:rPr>
        <w:t>ум</w:t>
      </w:r>
      <w:proofErr w:type="gramStart"/>
      <w:r w:rsidRPr="003F3DD1">
        <w:rPr>
          <w:rFonts w:ascii="Times New Roman" w:hAnsi="Times New Roman"/>
          <w:i/>
          <w:sz w:val="28"/>
          <w:szCs w:val="28"/>
        </w:rPr>
        <w:t>.д</w:t>
      </w:r>
      <w:proofErr w:type="gramEnd"/>
      <w:r w:rsidRPr="003F3DD1">
        <w:rPr>
          <w:rFonts w:ascii="Times New Roman" w:hAnsi="Times New Roman"/>
          <w:i/>
          <w:sz w:val="28"/>
          <w:szCs w:val="28"/>
        </w:rPr>
        <w:t>рук.арк</w:t>
      </w:r>
      <w:proofErr w:type="spellEnd"/>
      <w:r w:rsidRPr="003F3DD1">
        <w:rPr>
          <w:rFonts w:ascii="Times New Roman" w:hAnsi="Times New Roman"/>
          <w:i/>
          <w:sz w:val="28"/>
          <w:szCs w:val="28"/>
        </w:rPr>
        <w:t>.</w:t>
      </w:r>
    </w:p>
    <w:p w:rsidR="001F3BFE" w:rsidRPr="003F3DD1" w:rsidRDefault="001F3BFE" w:rsidP="00106CC9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DD1">
        <w:rPr>
          <w:rFonts w:ascii="Times New Roman" w:hAnsi="Times New Roman"/>
          <w:sz w:val="28"/>
          <w:szCs w:val="28"/>
        </w:rPr>
        <w:t xml:space="preserve">Протокол № 6 </w:t>
      </w:r>
      <w:proofErr w:type="spellStart"/>
      <w:r w:rsidRPr="003F3DD1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3F3D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DD1">
        <w:rPr>
          <w:rFonts w:ascii="Times New Roman" w:hAnsi="Times New Roman"/>
          <w:sz w:val="28"/>
          <w:szCs w:val="28"/>
        </w:rPr>
        <w:t>кафедри</w:t>
      </w:r>
      <w:proofErr w:type="spellEnd"/>
      <w:r w:rsidRPr="003F3D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DD1">
        <w:rPr>
          <w:rFonts w:ascii="Times New Roman" w:hAnsi="Times New Roman"/>
          <w:sz w:val="28"/>
          <w:szCs w:val="28"/>
        </w:rPr>
        <w:t>підприємництва</w:t>
      </w:r>
      <w:proofErr w:type="spellEnd"/>
      <w:r w:rsidRPr="003F3DD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F3DD1">
        <w:rPr>
          <w:rFonts w:ascii="Times New Roman" w:hAnsi="Times New Roman"/>
          <w:sz w:val="28"/>
          <w:szCs w:val="28"/>
        </w:rPr>
        <w:t>торгівлі</w:t>
      </w:r>
      <w:proofErr w:type="spellEnd"/>
      <w:r w:rsidRPr="003F3DD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F3DD1">
        <w:rPr>
          <w:rFonts w:ascii="Times New Roman" w:hAnsi="Times New Roman"/>
          <w:sz w:val="28"/>
          <w:szCs w:val="28"/>
        </w:rPr>
        <w:t>біржової</w:t>
      </w:r>
      <w:proofErr w:type="spellEnd"/>
      <w:r w:rsidRPr="003F3D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DD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3F3D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DD1">
        <w:rPr>
          <w:rFonts w:ascii="Times New Roman" w:hAnsi="Times New Roman"/>
          <w:sz w:val="28"/>
          <w:szCs w:val="28"/>
        </w:rPr>
        <w:t>від</w:t>
      </w:r>
      <w:proofErr w:type="spellEnd"/>
      <w:r w:rsidRPr="003F3DD1">
        <w:rPr>
          <w:rFonts w:ascii="Times New Roman" w:hAnsi="Times New Roman"/>
          <w:sz w:val="28"/>
          <w:szCs w:val="28"/>
        </w:rPr>
        <w:t xml:space="preserve"> 21.01.2021 р.</w:t>
      </w:r>
    </w:p>
    <w:p w:rsidR="001F3BFE" w:rsidRPr="003F3DD1" w:rsidRDefault="001F3BFE" w:rsidP="003F3DD1">
      <w:pPr>
        <w:pStyle w:val="a4"/>
        <w:tabs>
          <w:tab w:val="right" w:pos="8453"/>
        </w:tabs>
        <w:spacing w:line="240" w:lineRule="auto"/>
        <w:ind w:firstLine="709"/>
        <w:rPr>
          <w:rFonts w:eastAsia="Calibri"/>
          <w:szCs w:val="28"/>
        </w:rPr>
      </w:pPr>
    </w:p>
    <w:p w:rsidR="001F3BFE" w:rsidRPr="003F3DD1" w:rsidRDefault="001F3BFE" w:rsidP="00106CC9">
      <w:pPr>
        <w:pStyle w:val="a4"/>
        <w:spacing w:line="276" w:lineRule="auto"/>
        <w:rPr>
          <w:rFonts w:eastAsia="CIDFont+F1"/>
          <w:szCs w:val="28"/>
        </w:rPr>
      </w:pPr>
      <w:r w:rsidRPr="003F3DD1">
        <w:rPr>
          <w:spacing w:val="-4"/>
          <w:szCs w:val="28"/>
        </w:rPr>
        <w:t>ВИСТУПИЛИ: Олена ЯЦУХ</w:t>
      </w:r>
      <w:r w:rsidR="00106CC9" w:rsidRPr="00106CC9">
        <w:rPr>
          <w:spacing w:val="-4"/>
          <w:szCs w:val="28"/>
        </w:rPr>
        <w:t xml:space="preserve">. </w:t>
      </w:r>
      <w:r w:rsidRPr="003F3DD1">
        <w:rPr>
          <w:rFonts w:eastAsia="CIDFont+F1"/>
          <w:szCs w:val="28"/>
        </w:rPr>
        <w:t>Навчально-методичний посібник містить загальні вимоги до організації та проведення навчальних та виробничої практик, методичні вказівки й рекомендації щодо написання й оформлення звітів, підготовки та порядку їхніх захистів. Для здобувачів ступеня вищої освіти «Бакалавр» спеціальності 076 «Підприємництво, торгівля та біржова діяльність».</w:t>
      </w:r>
    </w:p>
    <w:p w:rsidR="001F3BFE" w:rsidRPr="003F3DD1" w:rsidRDefault="001F3BFE" w:rsidP="003F3DD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4"/>
          <w:szCs w:val="28"/>
          <w:lang w:val="uk-UA"/>
        </w:rPr>
      </w:pPr>
    </w:p>
    <w:p w:rsidR="001F3BFE" w:rsidRPr="003F3DD1" w:rsidRDefault="001F3BFE" w:rsidP="003F3DD1">
      <w:pPr>
        <w:tabs>
          <w:tab w:val="left" w:pos="9911"/>
        </w:tabs>
        <w:spacing w:after="0"/>
        <w:ind w:right="78"/>
        <w:jc w:val="both"/>
        <w:rPr>
          <w:rFonts w:ascii="Times New Roman" w:hAnsi="Times New Roman"/>
          <w:sz w:val="28"/>
          <w:szCs w:val="28"/>
          <w:lang w:val="uk-UA"/>
        </w:rPr>
      </w:pPr>
      <w:r w:rsidRPr="003F3DD1">
        <w:rPr>
          <w:rFonts w:ascii="Times New Roman" w:hAnsi="Times New Roman"/>
          <w:sz w:val="28"/>
          <w:szCs w:val="28"/>
          <w:lang w:val="uk-UA"/>
        </w:rPr>
        <w:t xml:space="preserve">ВИРІШИЛИ: </w:t>
      </w:r>
    </w:p>
    <w:p w:rsidR="001F3BFE" w:rsidRPr="003F3DD1" w:rsidRDefault="001F3BFE" w:rsidP="00106C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pacing w:val="-4"/>
          <w:szCs w:val="28"/>
          <w:lang w:val="uk-UA"/>
        </w:rPr>
      </w:pPr>
      <w:r w:rsidRPr="003F3DD1">
        <w:rPr>
          <w:rFonts w:ascii="Times New Roman" w:hAnsi="Times New Roman" w:cs="Times New Roman"/>
          <w:sz w:val="28"/>
          <w:szCs w:val="28"/>
          <w:lang w:val="uk-UA"/>
        </w:rPr>
        <w:t xml:space="preserve">6.2. </w:t>
      </w:r>
      <w:r w:rsidRPr="003F3D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Схвалити </w:t>
      </w:r>
      <w:r w:rsidRPr="003F3DD1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навчально-методичний посібник «Практична підготовка бакалаврів» для здобувачів ступеня вищої освіти «Бакалавр» спеціальності 076 «Підприємництво, торгівля та біржова діяльність» </w:t>
      </w: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>та</w:t>
      </w:r>
      <w:r w:rsidRPr="003F3D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</w:t>
      </w: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екомендувати </w:t>
      </w:r>
      <w:r w:rsidRPr="003F3DD1">
        <w:rPr>
          <w:rFonts w:ascii="Times New Roman" w:hAnsi="Times New Roman" w:cs="Times New Roman"/>
          <w:spacing w:val="-4"/>
          <w:sz w:val="28"/>
          <w:szCs w:val="28"/>
          <w:lang w:val="uk-UA"/>
        </w:rPr>
        <w:lastRenderedPageBreak/>
        <w:t>Вченій раді факультету економіки та бізнесу Таврійського державного агротехнологічного університету імені Дмитра Моторного до видання та впровадження в навчальний процес.</w:t>
      </w:r>
    </w:p>
    <w:p w:rsidR="00DD5684" w:rsidRPr="003F3DD1" w:rsidRDefault="00DD5684" w:rsidP="003F3DD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D5684" w:rsidRPr="003F3DD1" w:rsidRDefault="00DD5684" w:rsidP="003F3DD1">
      <w:pPr>
        <w:spacing w:after="0"/>
        <w:ind w:firstLine="708"/>
        <w:rPr>
          <w:rFonts w:ascii="Times New Roman" w:hAnsi="Times New Roman"/>
          <w:sz w:val="28"/>
          <w:szCs w:val="28"/>
          <w:lang w:val="uk-UA"/>
        </w:rPr>
      </w:pPr>
      <w:r w:rsidRPr="003F3DD1">
        <w:rPr>
          <w:rFonts w:ascii="Times New Roman" w:hAnsi="Times New Roman"/>
          <w:sz w:val="28"/>
          <w:szCs w:val="28"/>
          <w:lang w:val="uk-UA"/>
        </w:rPr>
        <w:t>Голова</w:t>
      </w:r>
      <w:r w:rsidRPr="003F3DD1">
        <w:rPr>
          <w:rFonts w:ascii="Times New Roman" w:hAnsi="Times New Roman"/>
          <w:sz w:val="28"/>
          <w:szCs w:val="28"/>
          <w:lang w:val="uk-UA"/>
        </w:rPr>
        <w:tab/>
      </w:r>
      <w:r w:rsidRPr="003F3DD1">
        <w:rPr>
          <w:rFonts w:ascii="Times New Roman" w:hAnsi="Times New Roman"/>
          <w:sz w:val="28"/>
          <w:szCs w:val="28"/>
          <w:lang w:val="uk-UA"/>
        </w:rPr>
        <w:tab/>
      </w:r>
      <w:r w:rsidRPr="003F3DD1">
        <w:rPr>
          <w:rFonts w:ascii="Times New Roman" w:hAnsi="Times New Roman"/>
          <w:sz w:val="28"/>
          <w:szCs w:val="28"/>
          <w:lang w:val="uk-UA"/>
        </w:rPr>
        <w:tab/>
      </w:r>
      <w:r w:rsidRPr="003F3DD1">
        <w:rPr>
          <w:rFonts w:ascii="Times New Roman" w:hAnsi="Times New Roman"/>
          <w:sz w:val="28"/>
          <w:szCs w:val="28"/>
          <w:lang w:val="uk-UA"/>
        </w:rPr>
        <w:tab/>
      </w:r>
      <w:r w:rsidRPr="003F3DD1">
        <w:rPr>
          <w:rFonts w:ascii="Times New Roman" w:hAnsi="Times New Roman"/>
          <w:sz w:val="28"/>
          <w:szCs w:val="28"/>
          <w:lang w:val="uk-UA"/>
        </w:rPr>
        <w:tab/>
        <w:t xml:space="preserve">                       Анна КОСТЯКОВА</w:t>
      </w:r>
    </w:p>
    <w:p w:rsidR="00DD5684" w:rsidRPr="003F3DD1" w:rsidRDefault="00DD5684" w:rsidP="003F3DD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F3DD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5684" w:rsidRPr="003F3DD1" w:rsidRDefault="00DD5684" w:rsidP="003F3DD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F3DD1">
        <w:rPr>
          <w:rFonts w:ascii="Times New Roman" w:hAnsi="Times New Roman"/>
          <w:sz w:val="28"/>
          <w:szCs w:val="28"/>
          <w:lang w:val="uk-UA"/>
        </w:rPr>
        <w:t>Секретар</w:t>
      </w:r>
      <w:r w:rsidRPr="003F3DD1">
        <w:rPr>
          <w:rFonts w:ascii="Times New Roman" w:hAnsi="Times New Roman"/>
          <w:sz w:val="28"/>
          <w:szCs w:val="28"/>
          <w:lang w:val="uk-UA"/>
        </w:rPr>
        <w:tab/>
      </w:r>
      <w:r w:rsidRPr="003F3DD1">
        <w:rPr>
          <w:rFonts w:ascii="Times New Roman" w:hAnsi="Times New Roman"/>
          <w:sz w:val="28"/>
          <w:szCs w:val="28"/>
          <w:lang w:val="uk-UA"/>
        </w:rPr>
        <w:tab/>
      </w:r>
      <w:r w:rsidRPr="003F3DD1">
        <w:rPr>
          <w:rFonts w:ascii="Times New Roman" w:hAnsi="Times New Roman"/>
          <w:sz w:val="28"/>
          <w:szCs w:val="28"/>
          <w:lang w:val="uk-UA"/>
        </w:rPr>
        <w:tab/>
      </w:r>
      <w:r w:rsidRPr="003F3DD1">
        <w:rPr>
          <w:rFonts w:ascii="Times New Roman" w:hAnsi="Times New Roman"/>
          <w:sz w:val="28"/>
          <w:szCs w:val="28"/>
          <w:lang w:val="uk-UA"/>
        </w:rPr>
        <w:tab/>
      </w:r>
      <w:r w:rsidRPr="003F3DD1">
        <w:rPr>
          <w:rFonts w:ascii="Times New Roman" w:hAnsi="Times New Roman"/>
          <w:sz w:val="28"/>
          <w:szCs w:val="28"/>
          <w:lang w:val="uk-UA"/>
        </w:rPr>
        <w:tab/>
      </w:r>
      <w:r w:rsidRPr="003F3DD1">
        <w:rPr>
          <w:rFonts w:ascii="Times New Roman" w:hAnsi="Times New Roman"/>
          <w:sz w:val="28"/>
          <w:szCs w:val="28"/>
          <w:lang w:val="uk-UA"/>
        </w:rPr>
        <w:tab/>
        <w:t xml:space="preserve">            Наталя ЗАХАРОВА</w:t>
      </w:r>
    </w:p>
    <w:p w:rsidR="00DD5684" w:rsidRPr="003F3DD1" w:rsidRDefault="00DD5684" w:rsidP="003F3DD1">
      <w:pPr>
        <w:spacing w:after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D5684" w:rsidRPr="003F3DD1" w:rsidRDefault="00DD5684" w:rsidP="003F3DD1">
      <w:pPr>
        <w:spacing w:after="0"/>
        <w:rPr>
          <w:rFonts w:ascii="Times New Roman" w:hAnsi="Times New Roman"/>
          <w:lang w:val="uk-UA"/>
        </w:rPr>
      </w:pPr>
    </w:p>
    <w:p w:rsidR="00DD5684" w:rsidRPr="003F3DD1" w:rsidRDefault="00DD5684" w:rsidP="003F3DD1">
      <w:pPr>
        <w:spacing w:after="0"/>
        <w:rPr>
          <w:rFonts w:ascii="Times New Roman" w:hAnsi="Times New Roman"/>
          <w:lang w:val="uk-UA"/>
        </w:rPr>
      </w:pPr>
    </w:p>
    <w:p w:rsidR="00DD5684" w:rsidRPr="003F3DD1" w:rsidRDefault="00DD5684" w:rsidP="003F3DD1">
      <w:pPr>
        <w:spacing w:after="0"/>
        <w:rPr>
          <w:rFonts w:ascii="Times New Roman" w:hAnsi="Times New Roman"/>
          <w:lang w:val="uk-UA"/>
        </w:rPr>
      </w:pPr>
    </w:p>
    <w:p w:rsidR="00DD5684" w:rsidRPr="003F3DD1" w:rsidRDefault="00DD5684" w:rsidP="003F3DD1">
      <w:pPr>
        <w:spacing w:after="0"/>
        <w:rPr>
          <w:rFonts w:ascii="Times New Roman" w:hAnsi="Times New Roman"/>
          <w:lang w:val="uk-UA"/>
        </w:rPr>
      </w:pPr>
    </w:p>
    <w:p w:rsidR="005C226E" w:rsidRPr="003F3DD1" w:rsidRDefault="00106CC9" w:rsidP="003F3DD1">
      <w:pPr>
        <w:spacing w:after="0"/>
        <w:rPr>
          <w:rFonts w:ascii="Times New Roman" w:hAnsi="Times New Roman"/>
          <w:lang w:val="uk-UA"/>
        </w:rPr>
      </w:pPr>
    </w:p>
    <w:sectPr w:rsidR="005C226E" w:rsidRPr="003F3DD1" w:rsidSect="00224B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374"/>
    <w:multiLevelType w:val="hybridMultilevel"/>
    <w:tmpl w:val="952C58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51376"/>
    <w:multiLevelType w:val="hybridMultilevel"/>
    <w:tmpl w:val="ACD4D4F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CE4800"/>
    <w:multiLevelType w:val="hybridMultilevel"/>
    <w:tmpl w:val="DB8AB83A"/>
    <w:lvl w:ilvl="0" w:tplc="08DAD7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F7F79"/>
    <w:multiLevelType w:val="hybridMultilevel"/>
    <w:tmpl w:val="869CB254"/>
    <w:lvl w:ilvl="0" w:tplc="60BC91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43C43"/>
    <w:multiLevelType w:val="hybridMultilevel"/>
    <w:tmpl w:val="9AD6B3D8"/>
    <w:lvl w:ilvl="0" w:tplc="1E503C6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5">
    <w:nsid w:val="706D5988"/>
    <w:multiLevelType w:val="hybridMultilevel"/>
    <w:tmpl w:val="3A66DEE2"/>
    <w:lvl w:ilvl="0" w:tplc="1932DE2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B9136C"/>
    <w:multiLevelType w:val="hybridMultilevel"/>
    <w:tmpl w:val="D77A07CC"/>
    <w:lvl w:ilvl="0" w:tplc="5900C30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A35ABA"/>
    <w:multiLevelType w:val="multilevel"/>
    <w:tmpl w:val="E5800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84"/>
    <w:rsid w:val="000043BE"/>
    <w:rsid w:val="0001169E"/>
    <w:rsid w:val="00032F5A"/>
    <w:rsid w:val="00040979"/>
    <w:rsid w:val="0005078D"/>
    <w:rsid w:val="00076C12"/>
    <w:rsid w:val="00080965"/>
    <w:rsid w:val="000A572D"/>
    <w:rsid w:val="000C57B7"/>
    <w:rsid w:val="000D04A0"/>
    <w:rsid w:val="001043AD"/>
    <w:rsid w:val="00106CC9"/>
    <w:rsid w:val="00155BA2"/>
    <w:rsid w:val="001B5DF5"/>
    <w:rsid w:val="001C4DFC"/>
    <w:rsid w:val="001C6870"/>
    <w:rsid w:val="001D1541"/>
    <w:rsid w:val="001F3BFE"/>
    <w:rsid w:val="00221126"/>
    <w:rsid w:val="00232196"/>
    <w:rsid w:val="00253A8C"/>
    <w:rsid w:val="002716D6"/>
    <w:rsid w:val="00281A68"/>
    <w:rsid w:val="002A1288"/>
    <w:rsid w:val="002D21D3"/>
    <w:rsid w:val="00301BCE"/>
    <w:rsid w:val="00313171"/>
    <w:rsid w:val="0033518A"/>
    <w:rsid w:val="00342A1C"/>
    <w:rsid w:val="00370415"/>
    <w:rsid w:val="003B4D3B"/>
    <w:rsid w:val="003C526A"/>
    <w:rsid w:val="003D277C"/>
    <w:rsid w:val="003F3DD1"/>
    <w:rsid w:val="00403BA3"/>
    <w:rsid w:val="00436CFF"/>
    <w:rsid w:val="00451BBE"/>
    <w:rsid w:val="004537BB"/>
    <w:rsid w:val="00461413"/>
    <w:rsid w:val="00491DE4"/>
    <w:rsid w:val="004D6A1F"/>
    <w:rsid w:val="004F3285"/>
    <w:rsid w:val="00503832"/>
    <w:rsid w:val="00554C67"/>
    <w:rsid w:val="0057635D"/>
    <w:rsid w:val="005C1E54"/>
    <w:rsid w:val="0060287D"/>
    <w:rsid w:val="0061791B"/>
    <w:rsid w:val="00640E99"/>
    <w:rsid w:val="006828D9"/>
    <w:rsid w:val="00745048"/>
    <w:rsid w:val="007459CB"/>
    <w:rsid w:val="00770385"/>
    <w:rsid w:val="008330C9"/>
    <w:rsid w:val="008425A2"/>
    <w:rsid w:val="00882494"/>
    <w:rsid w:val="00886DBC"/>
    <w:rsid w:val="008C228B"/>
    <w:rsid w:val="008C3EAA"/>
    <w:rsid w:val="008E49FC"/>
    <w:rsid w:val="008E5179"/>
    <w:rsid w:val="009022B7"/>
    <w:rsid w:val="00903A0C"/>
    <w:rsid w:val="00941594"/>
    <w:rsid w:val="0096414D"/>
    <w:rsid w:val="009D285B"/>
    <w:rsid w:val="00A02863"/>
    <w:rsid w:val="00A93FE4"/>
    <w:rsid w:val="00B00CF8"/>
    <w:rsid w:val="00B3776E"/>
    <w:rsid w:val="00B37A3D"/>
    <w:rsid w:val="00B60F33"/>
    <w:rsid w:val="00B71D49"/>
    <w:rsid w:val="00B84033"/>
    <w:rsid w:val="00B86718"/>
    <w:rsid w:val="00BD2C70"/>
    <w:rsid w:val="00BF0607"/>
    <w:rsid w:val="00BF1F5E"/>
    <w:rsid w:val="00C073BD"/>
    <w:rsid w:val="00C23940"/>
    <w:rsid w:val="00C36DE1"/>
    <w:rsid w:val="00C46E2B"/>
    <w:rsid w:val="00C5664A"/>
    <w:rsid w:val="00CB3B31"/>
    <w:rsid w:val="00D45A84"/>
    <w:rsid w:val="00D83646"/>
    <w:rsid w:val="00DB6E76"/>
    <w:rsid w:val="00DD5684"/>
    <w:rsid w:val="00E02433"/>
    <w:rsid w:val="00E063BF"/>
    <w:rsid w:val="00E76AAA"/>
    <w:rsid w:val="00E874B3"/>
    <w:rsid w:val="00EB5325"/>
    <w:rsid w:val="00EE2D41"/>
    <w:rsid w:val="00F06E88"/>
    <w:rsid w:val="00F10154"/>
    <w:rsid w:val="00F243AB"/>
    <w:rsid w:val="00F42321"/>
    <w:rsid w:val="00F94785"/>
    <w:rsid w:val="00F94B43"/>
    <w:rsid w:val="00FA2782"/>
    <w:rsid w:val="00FB4AD1"/>
    <w:rsid w:val="00FD1FCF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84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DD568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ru-RU"/>
    </w:rPr>
  </w:style>
  <w:style w:type="paragraph" w:styleId="5">
    <w:name w:val="heading 5"/>
    <w:basedOn w:val="a"/>
    <w:next w:val="a"/>
    <w:link w:val="50"/>
    <w:qFormat/>
    <w:rsid w:val="00DD5684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DD5684"/>
    <w:pPr>
      <w:keepNext/>
      <w:spacing w:after="0" w:line="360" w:lineRule="auto"/>
      <w:outlineLvl w:val="5"/>
    </w:pPr>
    <w:rPr>
      <w:rFonts w:ascii="Times New Roman" w:eastAsia="Times New Roman" w:hAnsi="Times New Roman"/>
      <w:spacing w:val="-4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68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DD5684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DD5684"/>
    <w:rPr>
      <w:rFonts w:ascii="Times New Roman" w:eastAsia="Times New Roman" w:hAnsi="Times New Roman" w:cs="Times New Roman"/>
      <w:spacing w:val="-4"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DD56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ody Text"/>
    <w:basedOn w:val="a"/>
    <w:link w:val="a5"/>
    <w:semiHidden/>
    <w:rsid w:val="001F3BFE"/>
    <w:pPr>
      <w:spacing w:after="0" w:line="360" w:lineRule="auto"/>
      <w:ind w:right="78"/>
      <w:jc w:val="both"/>
    </w:pPr>
    <w:rPr>
      <w:rFonts w:ascii="Times New Roman" w:eastAsia="Times New Roman" w:hAnsi="Times New Roman"/>
      <w:sz w:val="28"/>
      <w:szCs w:val="24"/>
      <w:lang w:val="uk-UA" w:eastAsia="x-none"/>
    </w:rPr>
  </w:style>
  <w:style w:type="character" w:customStyle="1" w:styleId="a5">
    <w:name w:val="Основной текст Знак"/>
    <w:basedOn w:val="a0"/>
    <w:link w:val="a4"/>
    <w:semiHidden/>
    <w:rsid w:val="001F3BFE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styleId="a6">
    <w:name w:val="Body Text Indent"/>
    <w:basedOn w:val="a"/>
    <w:link w:val="a7"/>
    <w:semiHidden/>
    <w:rsid w:val="001F3BFE"/>
    <w:pPr>
      <w:spacing w:after="0" w:line="360" w:lineRule="auto"/>
      <w:ind w:left="1890" w:hanging="1890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semiHidden/>
    <w:rsid w:val="001F3BF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8">
    <w:name w:val="Strong"/>
    <w:uiPriority w:val="22"/>
    <w:qFormat/>
    <w:rsid w:val="001F3BFE"/>
    <w:rPr>
      <w:b/>
      <w:bCs/>
    </w:rPr>
  </w:style>
  <w:style w:type="paragraph" w:customStyle="1" w:styleId="Default">
    <w:name w:val="Default"/>
    <w:rsid w:val="00451B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84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DD568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ru-RU"/>
    </w:rPr>
  </w:style>
  <w:style w:type="paragraph" w:styleId="5">
    <w:name w:val="heading 5"/>
    <w:basedOn w:val="a"/>
    <w:next w:val="a"/>
    <w:link w:val="50"/>
    <w:qFormat/>
    <w:rsid w:val="00DD5684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DD5684"/>
    <w:pPr>
      <w:keepNext/>
      <w:spacing w:after="0" w:line="360" w:lineRule="auto"/>
      <w:outlineLvl w:val="5"/>
    </w:pPr>
    <w:rPr>
      <w:rFonts w:ascii="Times New Roman" w:eastAsia="Times New Roman" w:hAnsi="Times New Roman"/>
      <w:spacing w:val="-4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68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DD5684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DD5684"/>
    <w:rPr>
      <w:rFonts w:ascii="Times New Roman" w:eastAsia="Times New Roman" w:hAnsi="Times New Roman" w:cs="Times New Roman"/>
      <w:spacing w:val="-4"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DD56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ody Text"/>
    <w:basedOn w:val="a"/>
    <w:link w:val="a5"/>
    <w:semiHidden/>
    <w:rsid w:val="001F3BFE"/>
    <w:pPr>
      <w:spacing w:after="0" w:line="360" w:lineRule="auto"/>
      <w:ind w:right="78"/>
      <w:jc w:val="both"/>
    </w:pPr>
    <w:rPr>
      <w:rFonts w:ascii="Times New Roman" w:eastAsia="Times New Roman" w:hAnsi="Times New Roman"/>
      <w:sz w:val="28"/>
      <w:szCs w:val="24"/>
      <w:lang w:val="uk-UA" w:eastAsia="x-none"/>
    </w:rPr>
  </w:style>
  <w:style w:type="character" w:customStyle="1" w:styleId="a5">
    <w:name w:val="Основной текст Знак"/>
    <w:basedOn w:val="a0"/>
    <w:link w:val="a4"/>
    <w:semiHidden/>
    <w:rsid w:val="001F3BFE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styleId="a6">
    <w:name w:val="Body Text Indent"/>
    <w:basedOn w:val="a"/>
    <w:link w:val="a7"/>
    <w:semiHidden/>
    <w:rsid w:val="001F3BFE"/>
    <w:pPr>
      <w:spacing w:after="0" w:line="360" w:lineRule="auto"/>
      <w:ind w:left="1890" w:hanging="1890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semiHidden/>
    <w:rsid w:val="001F3BF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8">
    <w:name w:val="Strong"/>
    <w:uiPriority w:val="22"/>
    <w:qFormat/>
    <w:rsid w:val="001F3BFE"/>
    <w:rPr>
      <w:b/>
      <w:bCs/>
    </w:rPr>
  </w:style>
  <w:style w:type="paragraph" w:customStyle="1" w:styleId="Default">
    <w:name w:val="Default"/>
    <w:rsid w:val="00451B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Кристюха</cp:lastModifiedBy>
  <cp:revision>101</cp:revision>
  <dcterms:created xsi:type="dcterms:W3CDTF">2021-02-04T14:04:00Z</dcterms:created>
  <dcterms:modified xsi:type="dcterms:W3CDTF">2021-07-01T08:18:00Z</dcterms:modified>
</cp:coreProperties>
</file>