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FC" w:rsidRPr="00AF0F42" w:rsidRDefault="006249FC" w:rsidP="0062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F42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6249FC" w:rsidRPr="00AF0F42" w:rsidRDefault="006249FC" w:rsidP="0062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F42">
        <w:rPr>
          <w:rFonts w:ascii="Times New Roman" w:hAnsi="Times New Roman"/>
          <w:b/>
          <w:sz w:val="28"/>
          <w:szCs w:val="28"/>
          <w:lang w:val="uk-UA"/>
        </w:rPr>
        <w:t>Основна література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Крикавський Є. Логістика. Для економістів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Pr="00AF0F42">
        <w:rPr>
          <w:rFonts w:ascii="Times New Roman" w:hAnsi="Times New Roman"/>
          <w:sz w:val="28"/>
          <w:szCs w:val="28"/>
          <w:lang w:val="uk-UA"/>
        </w:rPr>
        <w:t>підручник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Є. Крикавський. – Львів : Вид. Національного університету «Львівська політехніка», 2004. – 448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Легеза Д. Г., Нехай В. В., Лобанов М. І. Логістика: Навч. посібн. [для студ. вищ. навч. закл.] / Д. Г. Легеза, В. В. Нехай, М. І. Лобанов – Мелітополь: ТОВ «Видавничий будинок ММД», 2012. – 282 с. 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Пономарьова Ю.В. Логістика: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навч. посіб. вид-во 2-ге, перероб та доп.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Ю.В. Пономарьова. – К.: Центр навчальної літератури, 2005. – 328 с.</w:t>
      </w:r>
    </w:p>
    <w:p w:rsidR="006249FC" w:rsidRPr="00AF0F42" w:rsidRDefault="006249FC" w:rsidP="0062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49FC" w:rsidRPr="00AF0F42" w:rsidRDefault="006249FC" w:rsidP="006249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F42">
        <w:rPr>
          <w:rFonts w:ascii="Times New Roman" w:hAnsi="Times New Roman"/>
          <w:b/>
          <w:sz w:val="28"/>
          <w:szCs w:val="28"/>
          <w:lang w:val="uk-UA"/>
        </w:rPr>
        <w:t>Допоміжна література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Аникин Б.А. Логистика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учеб. пособие. – 2-е издание, перераб и доп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/под ред. Б.А.Аникина. – М. : ИНФРА, 2001. – 352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Гаджинский А.М. Логістика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підручник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А.М.Гаджинский. – М. : Маркетинг, 1998. – 228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Залманова М.Е. Логістика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учеб. посібник.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М.Е. Залманова. – Саратов : СГТУ, 1995. – 166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Кальченко А.Г. Логістика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Pr="00AF0F42">
        <w:rPr>
          <w:rFonts w:ascii="Times New Roman" w:hAnsi="Times New Roman"/>
          <w:sz w:val="28"/>
          <w:szCs w:val="28"/>
          <w:lang w:val="uk-UA"/>
        </w:rPr>
        <w:t>підручник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А.Г. Кальченко. – К. : КНЕУ, 2003. – 284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>Кальченко А.Г. Логістика: навч посіб. [для студ. вищ. навч. закл.] / А.Г. Кальченко, В.В.Кривещенко. – К : КНЕУ, 2008. – 472с.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Колобов А.А. Основы промышленной логистики: учеб. пособие [для студ. высш. уч. завед.] / А.А. Колобов, И.Н. Омельченко. – М.: МГТУ, 1998. – 116 с. 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Крикавський Є.В. Логістика: компендіум і практикум: навч. посіб / Крикавський Є.В., Чухрай Н.І., Чорнописька Н.В. – К: Кондор, 2006 – 340 с. 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Логистика автомобильного транспорта: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учеб пособие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AF0F42">
        <w:rPr>
          <w:rFonts w:ascii="Times New Roman" w:hAnsi="Times New Roman"/>
          <w:sz w:val="28"/>
          <w:szCs w:val="28"/>
          <w:lang w:val="uk-UA"/>
        </w:rPr>
        <w:br/>
        <w:t>В.С. Лукинский, В.И. Бережной, Е.В. Бережная и др. – М. : Финансы и статистика, 2004. – 368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Логистика электронной торговли : (Государсвенный университет управления)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Pr="00AF0F42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В. Ю. Забурдаев. – Режим доступу до журн. : </w:t>
      </w:r>
      <w:hyperlink r:id="rId5" w:history="1">
        <w:r w:rsidRPr="00AF0F42">
          <w:rPr>
            <w:rStyle w:val="a3"/>
            <w:rFonts w:ascii="Times New Roman" w:hAnsi="Times New Roman"/>
            <w:sz w:val="28"/>
            <w:szCs w:val="28"/>
            <w:lang w:val="uk-UA"/>
          </w:rPr>
          <w:t>http://rvles.ieie.nsc.ru/parinov/e-trade.htm</w:t>
        </w:r>
      </w:hyperlink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Логістика: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навч. посіб.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О.А. Новиков, В.А. Ніс, М.Е. Рейфе, </w:t>
      </w:r>
      <w:r w:rsidRPr="00AF0F42">
        <w:rPr>
          <w:rFonts w:ascii="Times New Roman" w:hAnsi="Times New Roman"/>
          <w:sz w:val="28"/>
          <w:szCs w:val="28"/>
          <w:lang w:val="uk-UA"/>
        </w:rPr>
        <w:br/>
        <w:t>С.А. Уварів. – Спб. : СЭПИ, 1996. – 112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Логістика: термінологічний словник /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авт.-уклад. Джерел А.Н.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>. – М. : Економіка, 1995. – 251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Неруш Ю.М. Логистика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учебник для ВУЗов – 3-е узд, перераб и доп.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Ю.М. Неруш. – М. : ЮНИТИ –ДАНА, 2003. – 495 с. 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Неруш Ю.М. Логистика в схемах и таблицах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учеб. пособие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               Ю.М. Неруш. – М. : Проспект, 2008. – 192 с.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Окландер М.А. Логістика :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>навч. посіб.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D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 / М.А. Окландер . – К.: Зовнішня торгівля, 2005. – 234с. </w:t>
      </w:r>
    </w:p>
    <w:p w:rsidR="006249FC" w:rsidRPr="00AF0F42" w:rsidRDefault="006249FC" w:rsidP="006249FC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0F42">
        <w:rPr>
          <w:rFonts w:ascii="Times New Roman" w:hAnsi="Times New Roman"/>
          <w:sz w:val="28"/>
          <w:szCs w:val="28"/>
          <w:lang w:val="uk-UA"/>
        </w:rPr>
        <w:t xml:space="preserve">Электронному бизнесу нужна логистика (пер с англ.) </w:t>
      </w:r>
      <w:r w:rsidRPr="00AF0F42">
        <w:rPr>
          <w:rFonts w:ascii="Times New Roman" w:hAnsi="Times New Roman"/>
          <w:sz w:val="28"/>
          <w:szCs w:val="28"/>
          <w:lang w:val="uk-UA"/>
        </w:rPr>
        <w:sym w:font="Symbol" w:char="F05B"/>
      </w:r>
      <w:r w:rsidRPr="00AF0F42">
        <w:rPr>
          <w:rFonts w:ascii="Times New Roman" w:hAnsi="Times New Roman"/>
          <w:sz w:val="28"/>
          <w:szCs w:val="28"/>
          <w:lang w:val="uk-UA"/>
        </w:rPr>
        <w:t xml:space="preserve">электронный </w:t>
      </w:r>
    </w:p>
    <w:p w:rsidR="006249FC" w:rsidRPr="00AF0F42" w:rsidRDefault="006249FC" w:rsidP="006249FC">
      <w:pPr>
        <w:rPr>
          <w:rFonts w:ascii="Times New Roman" w:hAnsi="Times New Roman"/>
          <w:sz w:val="28"/>
          <w:szCs w:val="28"/>
          <w:lang w:val="uk-UA"/>
        </w:rPr>
      </w:pPr>
    </w:p>
    <w:p w:rsidR="006249FC" w:rsidRPr="00AF0F42" w:rsidRDefault="006249FC" w:rsidP="006249FC">
      <w:pPr>
        <w:tabs>
          <w:tab w:val="num" w:pos="1134"/>
        </w:tabs>
        <w:spacing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0F42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ІНФОРМАЦІЙНІ РЕСУРСИ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532"/>
      </w:tblGrid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AF0F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ukragroportal.com</w:t>
              </w:r>
            </w:hyperlink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присвячений питанням сільськогосп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дарського виробництва в Україні: агроринки, ек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номіка, підприємництво, фермерство.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AF0F42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businessman.ru</w:t>
              </w:r>
            </w:hyperlink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Сторінка присвячена питанням управління по таких проблемах як управління фінансами, управління п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рсоналом, управлінський облік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usda.gov/oce/waob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На сайті публікуються звіти Світової Ради по сіл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ському господарстві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usda/gov/nass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На сторінки публікуються щорічні звіти Націонал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ного агентства сільськогосподарської статистики 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farmer.edit.com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Спеціалізована система розповсюдження ринкової інформації, прогнозу погоди та новин.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fao.org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на сторінки представлений аналіз виробництва сільськогосподарської продукції за останні 50 років.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trade.uame.com.ua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агарна біржа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awu.kiev.ua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Агро сервер України (FAO)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dak.uame.com.ua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Державна акціонерна компанія „Хліб України”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elis.crimea.ua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Електронний журнал „Агрокомпас”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nabu.com.ua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асоціація бірж України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cper.kiev.ua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Центр проблем сільського господарства</w:t>
            </w:r>
          </w:p>
        </w:tc>
      </w:tr>
      <w:tr w:rsidR="006249FC" w:rsidRPr="00AF0F42" w:rsidTr="003A7720">
        <w:tc>
          <w:tcPr>
            <w:tcW w:w="2808" w:type="dxa"/>
          </w:tcPr>
          <w:p w:rsidR="006249FC" w:rsidRPr="00AF0F42" w:rsidRDefault="006249FC" w:rsidP="003A77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>minagro.kiev.ua</w:t>
            </w:r>
          </w:p>
        </w:tc>
        <w:tc>
          <w:tcPr>
            <w:tcW w:w="6532" w:type="dxa"/>
          </w:tcPr>
          <w:p w:rsidR="006249FC" w:rsidRPr="00AF0F42" w:rsidRDefault="006249FC" w:rsidP="003A772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0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Міністерство агарної політики України </w:t>
            </w:r>
          </w:p>
        </w:tc>
      </w:tr>
    </w:tbl>
    <w:p w:rsidR="006249FC" w:rsidRPr="00AF0F42" w:rsidRDefault="006249FC" w:rsidP="006249FC">
      <w:pPr>
        <w:rPr>
          <w:rFonts w:ascii="Times New Roman" w:hAnsi="Times New Roman"/>
          <w:sz w:val="28"/>
          <w:szCs w:val="28"/>
          <w:lang w:val="uk-UA"/>
        </w:rPr>
      </w:pPr>
    </w:p>
    <w:p w:rsidR="0008541D" w:rsidRDefault="0008541D">
      <w:bookmarkStart w:id="0" w:name="_GoBack"/>
      <w:bookmarkEnd w:id="0"/>
    </w:p>
    <w:sectPr w:rsidR="0008541D" w:rsidSect="00944A72">
      <w:pgSz w:w="11910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373"/>
    <w:multiLevelType w:val="hybridMultilevel"/>
    <w:tmpl w:val="A16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FC"/>
    <w:rsid w:val="0008541D"/>
    <w:rsid w:val="006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1DF9-92FC-43A6-9014-C812508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F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agroportal.com" TargetMode="External"/><Relationship Id="rId5" Type="http://schemas.openxmlformats.org/officeDocument/2006/relationships/hyperlink" Target="http://rvles.ieie.nsc.ru/parinov/e-trad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2018-08-13T06:40:00Z</dcterms:created>
  <dcterms:modified xsi:type="dcterms:W3CDTF">2018-08-13T06:40:00Z</dcterms:modified>
</cp:coreProperties>
</file>