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0F60" w14:textId="77777777" w:rsidR="00D15F32" w:rsidRDefault="008D2C0A" w:rsidP="006C2BC0">
      <w:pPr>
        <w:pStyle w:val="1"/>
        <w:spacing w:before="72" w:line="276" w:lineRule="auto"/>
        <w:ind w:left="40"/>
      </w:pPr>
      <w:bookmarkStart w:id="0" w:name="ПРОТОКОЛ"/>
      <w:bookmarkEnd w:id="0"/>
      <w:r>
        <w:t>ПРОТОКОЛ</w:t>
      </w:r>
    </w:p>
    <w:p w14:paraId="14377BCB" w14:textId="4FBA0104" w:rsidR="00D15F32" w:rsidRDefault="00942B82" w:rsidP="00A26D3B">
      <w:pPr>
        <w:pStyle w:val="a3"/>
        <w:tabs>
          <w:tab w:val="left" w:pos="3524"/>
          <w:tab w:val="left" w:pos="7778"/>
        </w:tabs>
        <w:spacing w:before="163" w:line="276" w:lineRule="auto"/>
        <w:ind w:left="0"/>
        <w:jc w:val="center"/>
      </w:pPr>
      <w:r w:rsidRPr="00942B82">
        <w:t>23</w:t>
      </w:r>
      <w:r w:rsidR="008D2C0A" w:rsidRPr="00942B82">
        <w:t>.0</w:t>
      </w:r>
      <w:r w:rsidRPr="00942B82">
        <w:t>8</w:t>
      </w:r>
      <w:r w:rsidR="008D2C0A" w:rsidRPr="00942B82">
        <w:t>.2022 р.</w:t>
      </w:r>
      <w:r w:rsidR="008D2C0A">
        <w:tab/>
        <w:t>м. Запоріжжя</w:t>
      </w:r>
      <w:r w:rsidR="008D2C0A">
        <w:tab/>
        <w:t>№2</w:t>
      </w:r>
    </w:p>
    <w:p w14:paraId="7A33F853" w14:textId="693CA1CD" w:rsidR="00D15F32" w:rsidRPr="00AD76FF" w:rsidRDefault="008D2C0A" w:rsidP="00A26D3B">
      <w:pPr>
        <w:pStyle w:val="1"/>
        <w:spacing w:before="177" w:line="276" w:lineRule="auto"/>
        <w:ind w:left="635" w:right="588" w:hanging="11"/>
      </w:pPr>
      <w:r>
        <w:t xml:space="preserve">обговорення академічною спільнотою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освітньо</w:t>
      </w:r>
      <w:proofErr w:type="spellEnd"/>
      <w:r>
        <w:t>-наукової</w:t>
      </w:r>
      <w:r>
        <w:rPr>
          <w:spacing w:val="1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bookmarkStart w:id="1" w:name="_Hlk138766145"/>
      <w:r w:rsidR="00AD76FF">
        <w:t>«</w:t>
      </w:r>
      <w:bookmarkStart w:id="2" w:name="_Hlk136337235"/>
      <w:r w:rsidR="00AD76FF">
        <w:t>Підприємництво, торгівля та біржова діяльність</w:t>
      </w:r>
      <w:bookmarkEnd w:id="2"/>
      <w:r w:rsidR="00AD76FF">
        <w:t>»</w:t>
      </w:r>
      <w:r w:rsidR="00AD76FF">
        <w:rPr>
          <w:spacing w:val="-4"/>
        </w:rPr>
        <w:t xml:space="preserve"> </w:t>
      </w:r>
      <w:bookmarkEnd w:id="1"/>
      <w:r>
        <w:t>третього</w:t>
      </w:r>
      <w:r>
        <w:rPr>
          <w:spacing w:val="-6"/>
        </w:rPr>
        <w:t xml:space="preserve"> </w:t>
      </w:r>
      <w:r>
        <w:t>рівня</w:t>
      </w:r>
      <w:r>
        <w:rPr>
          <w:spacing w:val="-6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(доктор</w:t>
      </w:r>
      <w:r w:rsidR="00AD76FF">
        <w:t xml:space="preserve"> </w:t>
      </w:r>
      <w:r>
        <w:rPr>
          <w:spacing w:val="-67"/>
        </w:rPr>
        <w:t xml:space="preserve"> </w:t>
      </w:r>
      <w:r>
        <w:t>філософії)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корегування</w:t>
      </w:r>
      <w:r>
        <w:rPr>
          <w:spacing w:val="-4"/>
        </w:rPr>
        <w:t xml:space="preserve"> </w:t>
      </w:r>
      <w:r>
        <w:t>навчального</w:t>
      </w:r>
      <w:r>
        <w:rPr>
          <w:spacing w:val="-6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спеціальності</w:t>
      </w:r>
      <w:r>
        <w:rPr>
          <w:spacing w:val="-2"/>
        </w:rPr>
        <w:t xml:space="preserve"> </w:t>
      </w:r>
      <w:r w:rsidR="00AD76FF">
        <w:t>076</w:t>
      </w:r>
      <w:r w:rsidR="00AD76FF">
        <w:rPr>
          <w:spacing w:val="-4"/>
        </w:rPr>
        <w:t xml:space="preserve"> </w:t>
      </w:r>
      <w:r w:rsidR="00AD76FF">
        <w:t>«Підприємництво</w:t>
      </w:r>
      <w:r w:rsidR="00E74A36">
        <w:t xml:space="preserve"> та </w:t>
      </w:r>
      <w:r w:rsidR="00AD76FF">
        <w:t xml:space="preserve"> торгівля»</w:t>
      </w:r>
    </w:p>
    <w:p w14:paraId="36CA85A8" w14:textId="2EB3F20B" w:rsidR="00D15F32" w:rsidRPr="008F4548" w:rsidRDefault="008759AC" w:rsidP="003319A7">
      <w:pPr>
        <w:pStyle w:val="a3"/>
        <w:spacing w:before="11" w:line="360" w:lineRule="auto"/>
        <w:ind w:left="1560" w:hanging="1418"/>
        <w:rPr>
          <w:b/>
        </w:rPr>
      </w:pPr>
      <w:r w:rsidRPr="008F4548">
        <w:rPr>
          <w:b/>
        </w:rPr>
        <w:t>Головуючий:</w:t>
      </w:r>
      <w:r w:rsidR="008F4548" w:rsidRPr="008F4548">
        <w:rPr>
          <w:bCs/>
        </w:rPr>
        <w:t xml:space="preserve"> </w:t>
      </w:r>
      <w:r w:rsidR="008F4548" w:rsidRPr="008F4548">
        <w:t>гарант</w:t>
      </w:r>
      <w:r w:rsidR="008F4548" w:rsidRPr="008F4548">
        <w:rPr>
          <w:spacing w:val="1"/>
        </w:rPr>
        <w:t xml:space="preserve"> </w:t>
      </w:r>
      <w:r w:rsidR="008F4548" w:rsidRPr="008F4548">
        <w:t>освітньої</w:t>
      </w:r>
      <w:r w:rsidR="008F4548" w:rsidRPr="008F4548">
        <w:rPr>
          <w:spacing w:val="1"/>
        </w:rPr>
        <w:t xml:space="preserve"> </w:t>
      </w:r>
      <w:r w:rsidR="008F4548" w:rsidRPr="008F4548">
        <w:t>програми,</w:t>
      </w:r>
      <w:r w:rsidR="008F4548" w:rsidRPr="008F4548">
        <w:rPr>
          <w:spacing w:val="1"/>
        </w:rPr>
        <w:t xml:space="preserve"> </w:t>
      </w:r>
      <w:r w:rsidR="008F4548" w:rsidRPr="008F4548">
        <w:t>доктор</w:t>
      </w:r>
      <w:r w:rsidR="008F4548" w:rsidRPr="008F4548">
        <w:rPr>
          <w:spacing w:val="1"/>
        </w:rPr>
        <w:t xml:space="preserve"> </w:t>
      </w:r>
      <w:r w:rsidR="008F4548" w:rsidRPr="008F4548">
        <w:t>економічних</w:t>
      </w:r>
      <w:r w:rsidR="008F4548" w:rsidRPr="008F4548">
        <w:rPr>
          <w:spacing w:val="1"/>
        </w:rPr>
        <w:t xml:space="preserve"> </w:t>
      </w:r>
      <w:r w:rsidR="008F4548" w:rsidRPr="008F4548">
        <w:t>наук,</w:t>
      </w:r>
      <w:r w:rsidR="008F4548" w:rsidRPr="008F4548">
        <w:rPr>
          <w:spacing w:val="-67"/>
        </w:rPr>
        <w:t xml:space="preserve"> </w:t>
      </w:r>
      <w:r w:rsidR="00A26D3B">
        <w:rPr>
          <w:spacing w:val="-67"/>
        </w:rPr>
        <w:t xml:space="preserve">  </w:t>
      </w:r>
      <w:r w:rsidR="008F4548" w:rsidRPr="008F4548">
        <w:t>професор кафедри</w:t>
      </w:r>
      <w:r w:rsidR="008F4548" w:rsidRPr="008F4548">
        <w:rPr>
          <w:spacing w:val="1"/>
        </w:rPr>
        <w:t xml:space="preserve"> </w:t>
      </w:r>
      <w:r w:rsidR="008F4548" w:rsidRPr="008F4548">
        <w:t>економіки і бізнесу ТДАТУ</w:t>
      </w:r>
      <w:r w:rsidR="00A26D3B" w:rsidRPr="00A26D3B">
        <w:rPr>
          <w:bCs/>
        </w:rPr>
        <w:t xml:space="preserve"> </w:t>
      </w:r>
      <w:r w:rsidR="00A26D3B" w:rsidRPr="008F4548">
        <w:rPr>
          <w:bCs/>
        </w:rPr>
        <w:t>Яворська Т. І.</w:t>
      </w:r>
    </w:p>
    <w:p w14:paraId="5FE4ABD2" w14:textId="3C17D259" w:rsidR="008759AC" w:rsidRDefault="008759AC" w:rsidP="003319A7">
      <w:pPr>
        <w:pStyle w:val="a3"/>
        <w:spacing w:before="11" w:line="360" w:lineRule="auto"/>
        <w:ind w:left="1560" w:hanging="1418"/>
        <w:rPr>
          <w:b/>
        </w:rPr>
      </w:pPr>
      <w:r w:rsidRPr="008F4548">
        <w:rPr>
          <w:b/>
        </w:rPr>
        <w:t>Секретар:</w:t>
      </w:r>
      <w:r w:rsidR="00A26D3B">
        <w:rPr>
          <w:b/>
        </w:rPr>
        <w:t xml:space="preserve"> </w:t>
      </w:r>
      <w:r w:rsidR="00A26D3B">
        <w:rPr>
          <w:spacing w:val="1"/>
        </w:rPr>
        <w:t xml:space="preserve">кандидат економічних </w:t>
      </w:r>
      <w:r w:rsidR="00A26D3B">
        <w:t>наук,</w:t>
      </w:r>
      <w:r w:rsidR="008F4548" w:rsidRPr="008F4548">
        <w:t xml:space="preserve"> </w:t>
      </w:r>
      <w:r w:rsidR="008F4548">
        <w:t>доцент кафедри економіки і бізнесу ТДАТУ</w:t>
      </w:r>
      <w:r w:rsidR="00A26D3B">
        <w:t xml:space="preserve"> </w:t>
      </w:r>
      <w:proofErr w:type="spellStart"/>
      <w:r w:rsidR="00A26D3B">
        <w:t>Тебенко</w:t>
      </w:r>
      <w:proofErr w:type="spellEnd"/>
      <w:r w:rsidR="00A26D3B">
        <w:t xml:space="preserve"> В. М. </w:t>
      </w:r>
    </w:p>
    <w:p w14:paraId="54C28043" w14:textId="015A89CB" w:rsidR="00EB0A62" w:rsidRDefault="008D2C0A" w:rsidP="00E20874">
      <w:pPr>
        <w:pStyle w:val="a3"/>
        <w:spacing w:line="360" w:lineRule="auto"/>
        <w:ind w:left="1811" w:right="106" w:hanging="1696"/>
      </w:pPr>
      <w:r>
        <w:rPr>
          <w:b/>
        </w:rPr>
        <w:t>ПРИСУТНІ:</w:t>
      </w:r>
      <w:r w:rsidR="00A26D3B">
        <w:rPr>
          <w:b/>
        </w:rPr>
        <w:t xml:space="preserve"> </w:t>
      </w:r>
      <w:r w:rsidR="00EB0A62">
        <w:t>Єр</w:t>
      </w:r>
      <w:r w:rsidR="00882802">
        <w:t>е</w:t>
      </w:r>
      <w:r w:rsidR="00EB0A62">
        <w:t>менко Д. В. – професор кафедри</w:t>
      </w:r>
      <w:r w:rsidR="00EB0A62">
        <w:rPr>
          <w:spacing w:val="1"/>
        </w:rPr>
        <w:t xml:space="preserve"> </w:t>
      </w:r>
      <w:r w:rsidR="00EB0A62">
        <w:t>економіки і бізнесу ТДАТУ,</w:t>
      </w:r>
      <w:r w:rsidR="00EB0A62">
        <w:rPr>
          <w:spacing w:val="1"/>
        </w:rPr>
        <w:t xml:space="preserve"> </w:t>
      </w:r>
      <w:r w:rsidR="00EB0A62">
        <w:t>доктор</w:t>
      </w:r>
      <w:r w:rsidR="00EB0A62">
        <w:rPr>
          <w:spacing w:val="1"/>
        </w:rPr>
        <w:t xml:space="preserve"> економічних </w:t>
      </w:r>
      <w:r w:rsidR="00EB0A62">
        <w:t>наук,</w:t>
      </w:r>
      <w:r w:rsidR="00EB0A62">
        <w:rPr>
          <w:spacing w:val="1"/>
        </w:rPr>
        <w:t xml:space="preserve"> </w:t>
      </w:r>
      <w:r w:rsidR="00EB0A62">
        <w:t>професор; Коноваленко А. С. - професор кафедри</w:t>
      </w:r>
      <w:r w:rsidR="00EB0A62">
        <w:rPr>
          <w:spacing w:val="1"/>
        </w:rPr>
        <w:t xml:space="preserve"> </w:t>
      </w:r>
      <w:r w:rsidR="00EB0A62">
        <w:t>економіки і бізнесу ТДАТУ,</w:t>
      </w:r>
      <w:r w:rsidR="00EB0A62">
        <w:rPr>
          <w:spacing w:val="1"/>
        </w:rPr>
        <w:t xml:space="preserve"> </w:t>
      </w:r>
      <w:r w:rsidR="00EB0A62">
        <w:t>доктор</w:t>
      </w:r>
      <w:r w:rsidR="00EB0A62">
        <w:rPr>
          <w:spacing w:val="1"/>
        </w:rPr>
        <w:t xml:space="preserve"> економічних </w:t>
      </w:r>
      <w:r w:rsidR="00EB0A62">
        <w:t>наук,</w:t>
      </w:r>
      <w:r w:rsidR="00EB0A62">
        <w:rPr>
          <w:spacing w:val="1"/>
        </w:rPr>
        <w:t xml:space="preserve"> </w:t>
      </w:r>
      <w:r w:rsidR="00EB0A62">
        <w:t xml:space="preserve">доцент;  </w:t>
      </w:r>
      <w:proofErr w:type="spellStart"/>
      <w:r w:rsidR="00EB0A62">
        <w:t>Болтянська</w:t>
      </w:r>
      <w:proofErr w:type="spellEnd"/>
      <w:r w:rsidR="00EB0A62">
        <w:t xml:space="preserve"> Л. О. –</w:t>
      </w:r>
      <w:r w:rsidR="00EB0A62">
        <w:rPr>
          <w:spacing w:val="1"/>
        </w:rPr>
        <w:t xml:space="preserve"> </w:t>
      </w:r>
      <w:r w:rsidR="00E74A36">
        <w:rPr>
          <w:spacing w:val="1"/>
        </w:rPr>
        <w:t xml:space="preserve">в. о. </w:t>
      </w:r>
      <w:r w:rsidR="00EB0A62">
        <w:t>завідувач</w:t>
      </w:r>
      <w:r w:rsidR="00E74A36">
        <w:t>а</w:t>
      </w:r>
      <w:r w:rsidR="00EB0A62">
        <w:rPr>
          <w:spacing w:val="1"/>
        </w:rPr>
        <w:t xml:space="preserve"> </w:t>
      </w:r>
      <w:r w:rsidR="00EB0A62">
        <w:t>кафедри економіки і бізнесу ТДАТУ,</w:t>
      </w:r>
      <w:r w:rsidR="00EB0A62">
        <w:rPr>
          <w:spacing w:val="1"/>
        </w:rPr>
        <w:t xml:space="preserve"> кандидат економічних </w:t>
      </w:r>
      <w:r w:rsidR="00EB0A62">
        <w:t>наук,</w:t>
      </w:r>
      <w:r w:rsidR="00EB0A62">
        <w:rPr>
          <w:spacing w:val="1"/>
        </w:rPr>
        <w:t xml:space="preserve"> </w:t>
      </w:r>
      <w:r w:rsidR="00EB0A62">
        <w:t xml:space="preserve">доцент; </w:t>
      </w:r>
      <w:proofErr w:type="spellStart"/>
      <w:r w:rsidR="00E74A36">
        <w:t>Колокольчикова</w:t>
      </w:r>
      <w:proofErr w:type="spellEnd"/>
      <w:r w:rsidR="00E74A36">
        <w:t xml:space="preserve"> І</w:t>
      </w:r>
      <w:r w:rsidR="00381A8E">
        <w:t>.</w:t>
      </w:r>
      <w:r w:rsidR="00E74A36">
        <w:t xml:space="preserve"> </w:t>
      </w:r>
      <w:r w:rsidR="00381A8E">
        <w:t>В.</w:t>
      </w:r>
      <w:r w:rsidR="00E74A36">
        <w:t xml:space="preserve">, </w:t>
      </w:r>
      <w:r w:rsidR="00907DFC">
        <w:t xml:space="preserve">в. о. </w:t>
      </w:r>
      <w:r w:rsidR="00E74A36">
        <w:t>декан</w:t>
      </w:r>
      <w:r w:rsidR="00907DFC">
        <w:t>а факультету економіки та бізнесу, доктор</w:t>
      </w:r>
      <w:r w:rsidR="00907DFC">
        <w:rPr>
          <w:spacing w:val="1"/>
        </w:rPr>
        <w:t xml:space="preserve"> економічних </w:t>
      </w:r>
      <w:r w:rsidR="00907DFC">
        <w:t>наук,</w:t>
      </w:r>
      <w:r w:rsidR="00907DFC">
        <w:rPr>
          <w:spacing w:val="1"/>
        </w:rPr>
        <w:t xml:space="preserve"> </w:t>
      </w:r>
      <w:r w:rsidR="00907DFC" w:rsidRPr="0051682C">
        <w:rPr>
          <w:spacing w:val="1"/>
        </w:rPr>
        <w:t>доцент;</w:t>
      </w:r>
      <w:r w:rsidR="00907DFC">
        <w:rPr>
          <w:spacing w:val="1"/>
        </w:rPr>
        <w:t xml:space="preserve"> </w:t>
      </w:r>
      <w:r w:rsidR="00E74A36">
        <w:t xml:space="preserve"> </w:t>
      </w:r>
      <w:r w:rsidR="00EB0A62">
        <w:t>Соболевська О. О. – здобувач</w:t>
      </w:r>
      <w:r w:rsidR="00EB0A62">
        <w:rPr>
          <w:spacing w:val="1"/>
        </w:rPr>
        <w:t xml:space="preserve"> </w:t>
      </w:r>
      <w:r w:rsidR="00927517">
        <w:rPr>
          <w:spacing w:val="1"/>
        </w:rPr>
        <w:t xml:space="preserve">ступеня </w:t>
      </w:r>
      <w:r w:rsidR="00EB0A62">
        <w:t>вищої</w:t>
      </w:r>
      <w:r w:rsidR="00EB0A62">
        <w:rPr>
          <w:spacing w:val="-5"/>
        </w:rPr>
        <w:t xml:space="preserve"> </w:t>
      </w:r>
      <w:r w:rsidR="00EB0A62">
        <w:t>освіти</w:t>
      </w:r>
      <w:r w:rsidR="00927517">
        <w:rPr>
          <w:spacing w:val="3"/>
        </w:rPr>
        <w:t>.</w:t>
      </w:r>
    </w:p>
    <w:p w14:paraId="33A56BC4" w14:textId="77777777" w:rsidR="00AC654F" w:rsidRDefault="008D2C0A" w:rsidP="00A26D3B">
      <w:pPr>
        <w:pStyle w:val="a3"/>
        <w:spacing w:before="4" w:line="360" w:lineRule="auto"/>
        <w:ind w:left="1811" w:right="109" w:hanging="1696"/>
      </w:pPr>
      <w:r>
        <w:rPr>
          <w:b/>
        </w:rPr>
        <w:t>ЗАПРОШЕНІ:</w:t>
      </w:r>
      <w:r w:rsidR="00927517">
        <w:rPr>
          <w:b/>
        </w:rPr>
        <w:t xml:space="preserve"> </w:t>
      </w:r>
      <w:r w:rsidR="00927517" w:rsidRPr="007719D0">
        <w:t>Волощук К</w:t>
      </w:r>
      <w:r w:rsidR="00927517">
        <w:t>.</w:t>
      </w:r>
      <w:r w:rsidR="00927517" w:rsidRPr="007719D0">
        <w:t xml:space="preserve"> Б</w:t>
      </w:r>
      <w:r w:rsidR="00927517">
        <w:t>.</w:t>
      </w:r>
      <w:r w:rsidR="00927517" w:rsidRPr="007719D0">
        <w:t>, професор кафедри економіки, підприємництва, торгівлі та біржової діяльності ЗВО «Подільський державний університет», доктор економічних наук, професор</w:t>
      </w:r>
      <w:r>
        <w:t>;</w:t>
      </w:r>
      <w:r w:rsidR="001A231F">
        <w:t xml:space="preserve"> </w:t>
      </w:r>
    </w:p>
    <w:p w14:paraId="50A69593" w14:textId="77777777" w:rsidR="00AC654F" w:rsidRDefault="00AC654F" w:rsidP="00A26D3B">
      <w:pPr>
        <w:pStyle w:val="a3"/>
        <w:spacing w:before="4" w:line="360" w:lineRule="auto"/>
        <w:ind w:left="1811" w:right="109" w:hanging="1696"/>
      </w:pPr>
      <w:r>
        <w:rPr>
          <w:b/>
        </w:rPr>
        <w:t xml:space="preserve">                        </w:t>
      </w:r>
      <w:bookmarkStart w:id="3" w:name="_Hlk139362033"/>
      <w:r w:rsidR="001A231F">
        <w:t>Ткаченко А. М.</w:t>
      </w:r>
      <w:r w:rsidR="006C2BC0">
        <w:t>,</w:t>
      </w:r>
      <w:r w:rsidR="001A231F" w:rsidRPr="001A231F">
        <w:t xml:space="preserve"> </w:t>
      </w:r>
      <w:r w:rsidR="006C2BC0" w:rsidRPr="007719D0">
        <w:t>доктор економічних наук</w:t>
      </w:r>
      <w:r w:rsidR="001A231F" w:rsidRPr="001A231F">
        <w:t xml:space="preserve">, професор, </w:t>
      </w:r>
      <w:r w:rsidR="001A231F">
        <w:t>завідувач кафедри підприємництва, торгівлі та біржової діяльності,</w:t>
      </w:r>
      <w:r w:rsidR="001A231F" w:rsidRPr="001A231F">
        <w:t xml:space="preserve"> Національний університет «Запорізька політехніка»</w:t>
      </w:r>
      <w:r w:rsidR="006C2BC0">
        <w:t>;</w:t>
      </w:r>
      <w:r w:rsidR="001A231F">
        <w:t xml:space="preserve"> </w:t>
      </w:r>
      <w:bookmarkEnd w:id="3"/>
    </w:p>
    <w:p w14:paraId="5D91277F" w14:textId="4B615596" w:rsidR="006C2BC0" w:rsidRDefault="00AC654F" w:rsidP="00E20874">
      <w:pPr>
        <w:pStyle w:val="a3"/>
        <w:spacing w:before="4" w:line="360" w:lineRule="auto"/>
        <w:ind w:left="1811" w:right="109" w:hanging="1696"/>
      </w:pPr>
      <w:r>
        <w:t xml:space="preserve">                        </w:t>
      </w:r>
      <w:proofErr w:type="spellStart"/>
      <w:r w:rsidR="001A231F">
        <w:t>Черевко</w:t>
      </w:r>
      <w:proofErr w:type="spellEnd"/>
      <w:r w:rsidR="001A231F">
        <w:t xml:space="preserve"> Г.В.</w:t>
      </w:r>
      <w:r w:rsidR="006C2BC0">
        <w:t>,</w:t>
      </w:r>
      <w:r w:rsidR="006C2BC0" w:rsidRPr="006C2BC0">
        <w:t xml:space="preserve"> </w:t>
      </w:r>
      <w:r w:rsidR="006C2BC0" w:rsidRPr="007719D0">
        <w:t>доктор економічних наук</w:t>
      </w:r>
      <w:r w:rsidR="006C2BC0" w:rsidRPr="001A231F">
        <w:t xml:space="preserve">, професор, </w:t>
      </w:r>
      <w:r w:rsidR="006C2BC0">
        <w:t>завідувач кафедри економіки, Львівський національний університет природокористування.</w:t>
      </w:r>
    </w:p>
    <w:p w14:paraId="741873FC" w14:textId="22F141F3" w:rsidR="00D15F32" w:rsidRDefault="008D2C0A" w:rsidP="00A26D3B">
      <w:pPr>
        <w:pStyle w:val="1"/>
        <w:spacing w:line="360" w:lineRule="auto"/>
        <w:ind w:left="0" w:right="112"/>
        <w:jc w:val="right"/>
      </w:pPr>
      <w:r>
        <w:t>Всього</w:t>
      </w:r>
      <w:r>
        <w:rPr>
          <w:spacing w:val="-6"/>
        </w:rPr>
        <w:t xml:space="preserve"> </w:t>
      </w:r>
      <w:r>
        <w:t>1</w:t>
      </w:r>
      <w:r w:rsidR="003319A7">
        <w:t>0</w:t>
      </w:r>
      <w:r>
        <w:rPr>
          <w:spacing w:val="2"/>
        </w:rPr>
        <w:t xml:space="preserve"> </w:t>
      </w:r>
      <w:r>
        <w:t>осіб</w:t>
      </w:r>
    </w:p>
    <w:p w14:paraId="66D448A0" w14:textId="77777777" w:rsidR="00D15F32" w:rsidRDefault="00D15F32" w:rsidP="00A26D3B">
      <w:pPr>
        <w:spacing w:line="360" w:lineRule="auto"/>
        <w:jc w:val="right"/>
      </w:pPr>
    </w:p>
    <w:p w14:paraId="4AE1CB3B" w14:textId="3DAF29CC" w:rsidR="00E20874" w:rsidRDefault="00E20874" w:rsidP="00A26D3B">
      <w:pPr>
        <w:spacing w:before="72" w:line="360" w:lineRule="auto"/>
        <w:ind w:left="33"/>
        <w:jc w:val="center"/>
        <w:rPr>
          <w:b/>
          <w:sz w:val="28"/>
        </w:rPr>
      </w:pPr>
    </w:p>
    <w:p w14:paraId="03E34B8F" w14:textId="77777777" w:rsidR="00381A8E" w:rsidRDefault="00381A8E" w:rsidP="00A26D3B">
      <w:pPr>
        <w:spacing w:before="72" w:line="360" w:lineRule="auto"/>
        <w:ind w:left="33"/>
        <w:jc w:val="center"/>
        <w:rPr>
          <w:b/>
          <w:sz w:val="28"/>
        </w:rPr>
      </w:pPr>
    </w:p>
    <w:p w14:paraId="78F322C6" w14:textId="78ED83AF" w:rsidR="00A26D3B" w:rsidRPr="00882802" w:rsidRDefault="00A26D3B" w:rsidP="00A26D3B">
      <w:pPr>
        <w:spacing w:before="72" w:line="360" w:lineRule="auto"/>
        <w:ind w:left="33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ДЕННИЙ</w:t>
      </w:r>
    </w:p>
    <w:p w14:paraId="228A016A" w14:textId="7BACB663" w:rsidR="00A26D3B" w:rsidRPr="004134D6" w:rsidRDefault="00A26D3B" w:rsidP="00A26D3B">
      <w:pPr>
        <w:pStyle w:val="a4"/>
        <w:numPr>
          <w:ilvl w:val="0"/>
          <w:numId w:val="3"/>
        </w:numPr>
        <w:tabs>
          <w:tab w:val="left" w:pos="1030"/>
        </w:tabs>
        <w:spacing w:before="1" w:line="360" w:lineRule="auto"/>
        <w:ind w:right="108" w:firstLine="710"/>
        <w:rPr>
          <w:rFonts w:ascii="Microsoft Sans Serif" w:hAnsi="Microsoft Sans Serif"/>
        </w:rPr>
      </w:pPr>
      <w:r w:rsidRPr="004134D6">
        <w:rPr>
          <w:sz w:val="28"/>
        </w:rPr>
        <w:t>Обговорення</w:t>
      </w:r>
      <w:r w:rsidRPr="004134D6">
        <w:rPr>
          <w:spacing w:val="1"/>
          <w:sz w:val="28"/>
        </w:rPr>
        <w:t xml:space="preserve"> </w:t>
      </w:r>
      <w:proofErr w:type="spellStart"/>
      <w:r w:rsidRPr="004134D6">
        <w:rPr>
          <w:sz w:val="28"/>
        </w:rPr>
        <w:t>проєкту</w:t>
      </w:r>
      <w:proofErr w:type="spellEnd"/>
      <w:r w:rsidRPr="004134D6">
        <w:rPr>
          <w:spacing w:val="1"/>
          <w:sz w:val="28"/>
        </w:rPr>
        <w:t xml:space="preserve"> </w:t>
      </w:r>
      <w:r w:rsidRPr="004134D6">
        <w:rPr>
          <w:sz w:val="28"/>
        </w:rPr>
        <w:t>модернізованої</w:t>
      </w:r>
      <w:r w:rsidRPr="004134D6">
        <w:rPr>
          <w:spacing w:val="1"/>
          <w:sz w:val="28"/>
        </w:rPr>
        <w:t xml:space="preserve"> </w:t>
      </w:r>
      <w:r w:rsidRPr="004134D6">
        <w:rPr>
          <w:sz w:val="28"/>
        </w:rPr>
        <w:t>ОНП</w:t>
      </w:r>
      <w:r w:rsidRPr="004134D6">
        <w:rPr>
          <w:spacing w:val="1"/>
          <w:sz w:val="28"/>
        </w:rPr>
        <w:t xml:space="preserve"> </w:t>
      </w:r>
      <w:r w:rsidRPr="004134D6">
        <w:rPr>
          <w:sz w:val="28"/>
        </w:rPr>
        <w:t>«Підприємництво, торгівля та біржова діяльність»</w:t>
      </w:r>
      <w:r w:rsidRPr="004134D6">
        <w:rPr>
          <w:spacing w:val="1"/>
          <w:sz w:val="28"/>
        </w:rPr>
        <w:t xml:space="preserve"> </w:t>
      </w:r>
      <w:r w:rsidRPr="004134D6">
        <w:rPr>
          <w:sz w:val="28"/>
        </w:rPr>
        <w:t xml:space="preserve">третього рівня вищої освіти (доктор філософії) за спеціальністю </w:t>
      </w:r>
      <w:r w:rsidRPr="004134D6">
        <w:rPr>
          <w:sz w:val="28"/>
          <w:szCs w:val="28"/>
        </w:rPr>
        <w:t>076 «</w:t>
      </w:r>
      <w:r w:rsidRPr="004134D6">
        <w:rPr>
          <w:bCs/>
          <w:sz w:val="28"/>
          <w:szCs w:val="28"/>
        </w:rPr>
        <w:t>Підприємництво та торгівля</w:t>
      </w:r>
      <w:r w:rsidRPr="004134D6">
        <w:rPr>
          <w:sz w:val="28"/>
          <w:szCs w:val="28"/>
        </w:rPr>
        <w:t xml:space="preserve">» </w:t>
      </w:r>
      <w:r w:rsidRPr="004134D6">
        <w:rPr>
          <w:sz w:val="28"/>
        </w:rPr>
        <w:t xml:space="preserve">та корегування навчального плану зі спеціальності </w:t>
      </w:r>
      <w:r w:rsidRPr="004134D6">
        <w:rPr>
          <w:sz w:val="28"/>
          <w:szCs w:val="28"/>
        </w:rPr>
        <w:t>076 «</w:t>
      </w:r>
      <w:r w:rsidRPr="004134D6">
        <w:rPr>
          <w:bCs/>
          <w:sz w:val="28"/>
          <w:szCs w:val="28"/>
        </w:rPr>
        <w:t>Підприємництво та торгівля</w:t>
      </w:r>
      <w:r w:rsidRPr="004134D6">
        <w:rPr>
          <w:sz w:val="28"/>
          <w:szCs w:val="28"/>
        </w:rPr>
        <w:t xml:space="preserve">» </w:t>
      </w:r>
      <w:r w:rsidRPr="004134D6">
        <w:rPr>
          <w:sz w:val="28"/>
        </w:rPr>
        <w:t>на</w:t>
      </w:r>
      <w:r w:rsidRPr="004134D6">
        <w:rPr>
          <w:spacing w:val="2"/>
          <w:sz w:val="28"/>
        </w:rPr>
        <w:t xml:space="preserve"> </w:t>
      </w:r>
      <w:r w:rsidRPr="004134D6">
        <w:rPr>
          <w:sz w:val="28"/>
        </w:rPr>
        <w:t>20</w:t>
      </w:r>
      <w:r w:rsidRPr="00C77DFB">
        <w:rPr>
          <w:sz w:val="28"/>
        </w:rPr>
        <w:t>2</w:t>
      </w:r>
      <w:r w:rsidR="00C77DFB">
        <w:rPr>
          <w:sz w:val="28"/>
        </w:rPr>
        <w:t>3</w:t>
      </w:r>
      <w:r w:rsidRPr="004134D6">
        <w:rPr>
          <w:sz w:val="28"/>
        </w:rPr>
        <w:t>-202</w:t>
      </w:r>
      <w:r w:rsidR="00C77DFB">
        <w:rPr>
          <w:sz w:val="28"/>
        </w:rPr>
        <w:t>7</w:t>
      </w:r>
      <w:r w:rsidRPr="004134D6">
        <w:rPr>
          <w:spacing w:val="1"/>
          <w:sz w:val="28"/>
        </w:rPr>
        <w:t xml:space="preserve"> </w:t>
      </w:r>
      <w:r w:rsidRPr="004134D6">
        <w:rPr>
          <w:sz w:val="28"/>
        </w:rPr>
        <w:t>н.</w:t>
      </w:r>
      <w:r w:rsidR="00C77DFB">
        <w:rPr>
          <w:sz w:val="28"/>
        </w:rPr>
        <w:t xml:space="preserve"> </w:t>
      </w:r>
      <w:r w:rsidRPr="004134D6">
        <w:rPr>
          <w:sz w:val="28"/>
        </w:rPr>
        <w:t>р.</w:t>
      </w:r>
    </w:p>
    <w:p w14:paraId="2365002C" w14:textId="77777777" w:rsidR="00A26D3B" w:rsidRDefault="00A26D3B" w:rsidP="00A26D3B">
      <w:pPr>
        <w:pStyle w:val="a3"/>
        <w:spacing w:line="360" w:lineRule="auto"/>
        <w:ind w:left="164" w:right="152" w:firstLine="720"/>
      </w:pPr>
      <w:r>
        <w:rPr>
          <w:b/>
        </w:rPr>
        <w:t xml:space="preserve">СЛУХАЛИ: </w:t>
      </w:r>
      <w:r>
        <w:t>доповідь гаранта,</w:t>
      </w:r>
      <w:r>
        <w:rPr>
          <w:spacing w:val="1"/>
        </w:rPr>
        <w:t xml:space="preserve"> </w:t>
      </w:r>
      <w:proofErr w:type="spellStart"/>
      <w:r>
        <w:t>д.е.н</w:t>
      </w:r>
      <w:proofErr w:type="spellEnd"/>
      <w:r>
        <w:t>.,</w:t>
      </w:r>
      <w:r>
        <w:rPr>
          <w:spacing w:val="1"/>
        </w:rPr>
        <w:t xml:space="preserve"> </w:t>
      </w:r>
      <w:r>
        <w:t>професора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Яворської</w:t>
      </w:r>
      <w:proofErr w:type="spellEnd"/>
      <w:r>
        <w:rPr>
          <w:spacing w:val="1"/>
        </w:rPr>
        <w:t xml:space="preserve"> Т.І. </w:t>
      </w:r>
      <w:r>
        <w:t xml:space="preserve">про внесення змін в </w:t>
      </w:r>
      <w:proofErr w:type="spellStart"/>
      <w:r>
        <w:t>освітньо</w:t>
      </w:r>
      <w:proofErr w:type="spellEnd"/>
      <w:r>
        <w:t>-наукову програму за спеціальністю</w:t>
      </w:r>
      <w:r>
        <w:rPr>
          <w:spacing w:val="1"/>
        </w:rPr>
        <w:t xml:space="preserve"> </w:t>
      </w:r>
      <w:r w:rsidRPr="0092364C">
        <w:t>076 «</w:t>
      </w:r>
      <w:r w:rsidRPr="0092364C">
        <w:rPr>
          <w:bCs/>
        </w:rPr>
        <w:t>Підприємництво та торгівля</w:t>
      </w:r>
      <w:r w:rsidRPr="0092364C">
        <w:t>»</w:t>
      </w:r>
      <w:r>
        <w:t xml:space="preserve"> третього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(доктор</w:t>
      </w:r>
      <w:r>
        <w:rPr>
          <w:spacing w:val="1"/>
        </w:rPr>
        <w:t xml:space="preserve"> </w:t>
      </w:r>
      <w:r>
        <w:t>філософії)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 з</w:t>
      </w:r>
      <w:r>
        <w:rPr>
          <w:spacing w:val="1"/>
        </w:rPr>
        <w:t xml:space="preserve"> </w:t>
      </w:r>
      <w:r>
        <w:t>введенням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вищої освіти,</w:t>
      </w:r>
      <w:r>
        <w:rPr>
          <w:spacing w:val="70"/>
        </w:rPr>
        <w:t xml:space="preserve"> </w:t>
      </w:r>
      <w:r>
        <w:t>затвердженого</w:t>
      </w:r>
      <w:r>
        <w:rPr>
          <w:spacing w:val="70"/>
        </w:rPr>
        <w:t xml:space="preserve"> </w:t>
      </w:r>
      <w:r>
        <w:t>наказом</w:t>
      </w:r>
      <w:r>
        <w:rPr>
          <w:spacing w:val="1"/>
        </w:rPr>
        <w:t xml:space="preserve"> </w:t>
      </w:r>
      <w:r w:rsidRPr="00B550ED">
        <w:t>МОН</w:t>
      </w:r>
      <w:r w:rsidRPr="00B550ED">
        <w:rPr>
          <w:spacing w:val="-3"/>
        </w:rPr>
        <w:t xml:space="preserve"> </w:t>
      </w:r>
      <w:r w:rsidRPr="00B550ED">
        <w:t>№</w:t>
      </w:r>
      <w:r w:rsidRPr="00B550ED">
        <w:rPr>
          <w:spacing w:val="1"/>
        </w:rPr>
        <w:t xml:space="preserve"> </w:t>
      </w:r>
      <w:r w:rsidRPr="00B550ED">
        <w:t>645</w:t>
      </w:r>
      <w:r w:rsidRPr="00B550ED">
        <w:rPr>
          <w:spacing w:val="2"/>
        </w:rPr>
        <w:t xml:space="preserve"> </w:t>
      </w:r>
      <w:r w:rsidRPr="00B550ED">
        <w:t>від</w:t>
      </w:r>
      <w:r w:rsidRPr="00B550ED">
        <w:rPr>
          <w:spacing w:val="3"/>
        </w:rPr>
        <w:t xml:space="preserve"> </w:t>
      </w:r>
      <w:r w:rsidRPr="00B550ED">
        <w:t>20</w:t>
      </w:r>
      <w:r w:rsidRPr="00B550ED">
        <w:rPr>
          <w:spacing w:val="1"/>
        </w:rPr>
        <w:t xml:space="preserve"> </w:t>
      </w:r>
      <w:r w:rsidRPr="00B550ED">
        <w:t xml:space="preserve">липня </w:t>
      </w:r>
      <w:r w:rsidRPr="00B550ED">
        <w:rPr>
          <w:spacing w:val="2"/>
        </w:rPr>
        <w:t xml:space="preserve"> </w:t>
      </w:r>
      <w:r w:rsidRPr="00B550ED">
        <w:t>2022 р.</w:t>
      </w:r>
    </w:p>
    <w:p w14:paraId="74C46874" w14:textId="77777777" w:rsidR="00A26D3B" w:rsidRDefault="00A26D3B" w:rsidP="00A26D3B">
      <w:pPr>
        <w:pStyle w:val="a3"/>
        <w:spacing w:line="360" w:lineRule="auto"/>
        <w:ind w:left="164" w:right="152" w:firstLine="720"/>
      </w:pPr>
    </w:p>
    <w:p w14:paraId="2DE82D7E" w14:textId="77777777" w:rsidR="00A26D3B" w:rsidRDefault="00A26D3B" w:rsidP="00A26D3B">
      <w:pPr>
        <w:pStyle w:val="1"/>
        <w:spacing w:before="2" w:line="360" w:lineRule="auto"/>
        <w:jc w:val="left"/>
      </w:pPr>
      <w:r>
        <w:t>ВИСТУПИЛИ:</w:t>
      </w:r>
    </w:p>
    <w:p w14:paraId="3F25FE49" w14:textId="77777777" w:rsidR="00A26D3B" w:rsidRPr="008F4548" w:rsidRDefault="00A26D3B" w:rsidP="00A26D3B">
      <w:pPr>
        <w:pStyle w:val="a4"/>
        <w:numPr>
          <w:ilvl w:val="0"/>
          <w:numId w:val="2"/>
        </w:numPr>
        <w:tabs>
          <w:tab w:val="left" w:pos="1265"/>
        </w:tabs>
        <w:spacing w:before="43" w:line="360" w:lineRule="auto"/>
        <w:ind w:right="112" w:firstLine="710"/>
        <w:jc w:val="both"/>
        <w:rPr>
          <w:sz w:val="28"/>
          <w:szCs w:val="28"/>
        </w:rPr>
      </w:pPr>
      <w:r>
        <w:rPr>
          <w:sz w:val="28"/>
        </w:rPr>
        <w:t>Волощук Катерина Богданівна запропонувала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циклі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ОНП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змін: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 дисципліни «</w:t>
      </w:r>
      <w:r w:rsidRPr="00634D1D">
        <w:rPr>
          <w:sz w:val="28"/>
        </w:rPr>
        <w:t>Інвестиційне забезпечення підприємництва та торгівлі</w:t>
      </w:r>
      <w:r>
        <w:rPr>
          <w:sz w:val="28"/>
        </w:rPr>
        <w:t>» та «</w:t>
      </w:r>
      <w:r w:rsidRPr="0092364C">
        <w:rPr>
          <w:sz w:val="28"/>
          <w:szCs w:val="28"/>
        </w:rPr>
        <w:t>Інноваційний розвиток суб’єктів підприємництва</w:t>
      </w:r>
      <w:r>
        <w:rPr>
          <w:sz w:val="28"/>
          <w:szCs w:val="28"/>
        </w:rPr>
        <w:t>»</w:t>
      </w:r>
      <w:r w:rsidRPr="0092364C">
        <w:rPr>
          <w:sz w:val="28"/>
          <w:szCs w:val="28"/>
        </w:rPr>
        <w:t xml:space="preserve"> </w:t>
      </w:r>
      <w:r>
        <w:rPr>
          <w:sz w:val="28"/>
        </w:rPr>
        <w:t xml:space="preserve">з обсягом 4 кредити кожна, </w:t>
      </w:r>
    </w:p>
    <w:p w14:paraId="2F99033F" w14:textId="5AD02284" w:rsidR="00A26D3B" w:rsidRPr="00634D1D" w:rsidRDefault="00A26D3B" w:rsidP="00A26D3B">
      <w:pPr>
        <w:pStyle w:val="a4"/>
        <w:numPr>
          <w:ilvl w:val="0"/>
          <w:numId w:val="2"/>
        </w:numPr>
        <w:tabs>
          <w:tab w:val="left" w:pos="1265"/>
        </w:tabs>
        <w:spacing w:before="43" w:line="360" w:lineRule="auto"/>
        <w:ind w:right="112" w:firstLine="710"/>
        <w:jc w:val="both"/>
        <w:rPr>
          <w:sz w:val="28"/>
          <w:szCs w:val="28"/>
        </w:rPr>
      </w:pPr>
      <w:proofErr w:type="spellStart"/>
      <w:r>
        <w:rPr>
          <w:sz w:val="28"/>
        </w:rPr>
        <w:t>Черевко</w:t>
      </w:r>
      <w:proofErr w:type="spellEnd"/>
      <w:r>
        <w:rPr>
          <w:sz w:val="28"/>
        </w:rPr>
        <w:t xml:space="preserve"> Георгій Владиславович запропонував збільшити</w:t>
      </w:r>
      <w:r>
        <w:rPr>
          <w:spacing w:val="55"/>
          <w:sz w:val="28"/>
        </w:rPr>
        <w:t xml:space="preserve"> </w:t>
      </w:r>
      <w:r>
        <w:rPr>
          <w:sz w:val="28"/>
        </w:rPr>
        <w:t>обсяг</w:t>
      </w:r>
      <w:r>
        <w:rPr>
          <w:spacing w:val="56"/>
          <w:sz w:val="28"/>
        </w:rPr>
        <w:t xml:space="preserve"> </w:t>
      </w:r>
      <w:r>
        <w:rPr>
          <w:sz w:val="28"/>
        </w:rPr>
        <w:t>кредитів</w:t>
      </w:r>
      <w:r>
        <w:rPr>
          <w:spacing w:val="54"/>
          <w:sz w:val="28"/>
        </w:rPr>
        <w:t xml:space="preserve"> </w:t>
      </w:r>
      <w:r>
        <w:rPr>
          <w:sz w:val="28"/>
        </w:rPr>
        <w:t>до</w:t>
      </w:r>
      <w:r>
        <w:rPr>
          <w:spacing w:val="55"/>
          <w:sz w:val="28"/>
        </w:rPr>
        <w:t xml:space="preserve"> </w:t>
      </w:r>
      <w:r>
        <w:rPr>
          <w:sz w:val="28"/>
        </w:rPr>
        <w:t>6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57"/>
          <w:sz w:val="28"/>
        </w:rPr>
        <w:t xml:space="preserve"> </w:t>
      </w:r>
      <w:r>
        <w:rPr>
          <w:sz w:val="28"/>
        </w:rPr>
        <w:t>з</w:t>
      </w:r>
      <w:r>
        <w:rPr>
          <w:spacing w:val="56"/>
          <w:sz w:val="28"/>
        </w:rPr>
        <w:t xml:space="preserve"> </w:t>
      </w:r>
      <w:r>
        <w:rPr>
          <w:sz w:val="28"/>
        </w:rPr>
        <w:t>блоку</w:t>
      </w:r>
      <w:r>
        <w:rPr>
          <w:spacing w:val="50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підготовки </w:t>
      </w:r>
      <w:r w:rsidRPr="00634D1D">
        <w:rPr>
          <w:sz w:val="28"/>
          <w:szCs w:val="28"/>
        </w:rPr>
        <w:t>«</w:t>
      </w:r>
      <w:r>
        <w:rPr>
          <w:sz w:val="28"/>
          <w:szCs w:val="28"/>
        </w:rPr>
        <w:t>Методологія економічних досліджень</w:t>
      </w:r>
      <w:r w:rsidRPr="00634D1D">
        <w:rPr>
          <w:sz w:val="28"/>
          <w:szCs w:val="28"/>
        </w:rPr>
        <w:t>».</w:t>
      </w:r>
      <w:r w:rsidRPr="00634D1D">
        <w:rPr>
          <w:spacing w:val="1"/>
        </w:rPr>
        <w:t xml:space="preserve"> </w:t>
      </w:r>
      <w:r w:rsidRPr="00634D1D">
        <w:rPr>
          <w:sz w:val="28"/>
          <w:szCs w:val="28"/>
        </w:rPr>
        <w:t>Також</w:t>
      </w:r>
      <w:r w:rsidRPr="00634D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він </w:t>
      </w:r>
      <w:r w:rsidRPr="00634D1D">
        <w:rPr>
          <w:sz w:val="28"/>
          <w:szCs w:val="28"/>
        </w:rPr>
        <w:t>підтрима</w:t>
      </w:r>
      <w:r>
        <w:rPr>
          <w:sz w:val="28"/>
          <w:szCs w:val="28"/>
        </w:rPr>
        <w:t>в</w:t>
      </w:r>
      <w:r w:rsidRPr="00634D1D">
        <w:rPr>
          <w:spacing w:val="1"/>
          <w:sz w:val="28"/>
          <w:szCs w:val="28"/>
        </w:rPr>
        <w:t xml:space="preserve"> </w:t>
      </w:r>
      <w:r w:rsidRPr="00634D1D">
        <w:rPr>
          <w:sz w:val="28"/>
          <w:szCs w:val="28"/>
        </w:rPr>
        <w:t>в</w:t>
      </w:r>
      <w:r w:rsidRPr="00634D1D">
        <w:rPr>
          <w:spacing w:val="1"/>
          <w:sz w:val="28"/>
          <w:szCs w:val="28"/>
        </w:rPr>
        <w:t xml:space="preserve"> </w:t>
      </w:r>
      <w:proofErr w:type="spellStart"/>
      <w:r w:rsidRPr="00634D1D">
        <w:rPr>
          <w:sz w:val="28"/>
          <w:szCs w:val="28"/>
        </w:rPr>
        <w:t>проєкті</w:t>
      </w:r>
      <w:proofErr w:type="spellEnd"/>
      <w:r w:rsidRPr="00634D1D">
        <w:rPr>
          <w:spacing w:val="1"/>
          <w:sz w:val="28"/>
          <w:szCs w:val="28"/>
        </w:rPr>
        <w:t xml:space="preserve"> </w:t>
      </w:r>
      <w:proofErr w:type="spellStart"/>
      <w:r w:rsidRPr="00634D1D">
        <w:rPr>
          <w:sz w:val="28"/>
          <w:szCs w:val="28"/>
        </w:rPr>
        <w:t>освітньо</w:t>
      </w:r>
      <w:proofErr w:type="spellEnd"/>
      <w:r w:rsidRPr="00634D1D">
        <w:rPr>
          <w:sz w:val="28"/>
          <w:szCs w:val="28"/>
        </w:rPr>
        <w:t>-наукової</w:t>
      </w:r>
      <w:r w:rsidRPr="00634D1D">
        <w:rPr>
          <w:spacing w:val="1"/>
          <w:sz w:val="28"/>
          <w:szCs w:val="28"/>
        </w:rPr>
        <w:t xml:space="preserve"> </w:t>
      </w:r>
      <w:r w:rsidRPr="00634D1D">
        <w:rPr>
          <w:sz w:val="28"/>
          <w:szCs w:val="28"/>
        </w:rPr>
        <w:t>програми</w:t>
      </w:r>
      <w:r w:rsidRPr="00634D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введення </w:t>
      </w:r>
      <w:r w:rsidRPr="00634D1D">
        <w:rPr>
          <w:sz w:val="28"/>
          <w:szCs w:val="28"/>
        </w:rPr>
        <w:t>дисциплін</w:t>
      </w:r>
      <w:r>
        <w:rPr>
          <w:sz w:val="28"/>
          <w:szCs w:val="28"/>
        </w:rPr>
        <w:t>и</w:t>
      </w:r>
      <w:r w:rsidRPr="00634D1D">
        <w:rPr>
          <w:spacing w:val="1"/>
          <w:sz w:val="28"/>
          <w:szCs w:val="28"/>
        </w:rPr>
        <w:t xml:space="preserve"> </w:t>
      </w:r>
      <w:r w:rsidRPr="00634D1D">
        <w:rPr>
          <w:sz w:val="28"/>
          <w:szCs w:val="28"/>
        </w:rPr>
        <w:t>«</w:t>
      </w:r>
      <w:r w:rsidRPr="0092364C">
        <w:rPr>
          <w:sz w:val="28"/>
          <w:szCs w:val="28"/>
        </w:rPr>
        <w:t>Соціальна відповідальність підприємництва</w:t>
      </w:r>
      <w:r>
        <w:rPr>
          <w:sz w:val="28"/>
          <w:szCs w:val="28"/>
        </w:rPr>
        <w:t>» обсягом 3 кредити</w:t>
      </w:r>
      <w:r w:rsidRPr="00634D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4D1D">
        <w:rPr>
          <w:sz w:val="28"/>
          <w:szCs w:val="28"/>
        </w:rPr>
        <w:t>Доцільність внесених</w:t>
      </w:r>
      <w:r w:rsidRPr="00634D1D">
        <w:rPr>
          <w:spacing w:val="1"/>
          <w:sz w:val="28"/>
          <w:szCs w:val="28"/>
        </w:rPr>
        <w:t xml:space="preserve"> </w:t>
      </w:r>
      <w:r w:rsidRPr="00634D1D">
        <w:rPr>
          <w:sz w:val="28"/>
          <w:szCs w:val="28"/>
        </w:rPr>
        <w:t>пропозицій була обґрунтована необхідністю підвищення якості знань майбутніх</w:t>
      </w:r>
      <w:r>
        <w:rPr>
          <w:sz w:val="28"/>
          <w:szCs w:val="28"/>
        </w:rPr>
        <w:t xml:space="preserve"> </w:t>
      </w:r>
      <w:r w:rsidRPr="00634D1D">
        <w:rPr>
          <w:spacing w:val="-67"/>
          <w:sz w:val="28"/>
          <w:szCs w:val="28"/>
        </w:rPr>
        <w:t xml:space="preserve"> </w:t>
      </w:r>
      <w:r w:rsidRPr="00634D1D">
        <w:rPr>
          <w:sz w:val="28"/>
          <w:szCs w:val="28"/>
        </w:rPr>
        <w:t>фахівців</w:t>
      </w:r>
      <w:r w:rsidRPr="00634D1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сфери підприємницької діяльності</w:t>
      </w:r>
      <w:r w:rsidRPr="00634D1D">
        <w:rPr>
          <w:sz w:val="28"/>
          <w:szCs w:val="28"/>
        </w:rPr>
        <w:t>.</w:t>
      </w:r>
    </w:p>
    <w:p w14:paraId="601CB9A7" w14:textId="75FF0CAF" w:rsidR="00E20874" w:rsidRPr="00E20874" w:rsidRDefault="00A26D3B" w:rsidP="00E20874">
      <w:pPr>
        <w:pStyle w:val="a4"/>
        <w:numPr>
          <w:ilvl w:val="0"/>
          <w:numId w:val="2"/>
        </w:numPr>
        <w:tabs>
          <w:tab w:val="left" w:pos="1221"/>
        </w:tabs>
        <w:spacing w:before="2" w:line="360" w:lineRule="auto"/>
        <w:ind w:right="111" w:firstLine="802"/>
        <w:jc w:val="both"/>
        <w:rPr>
          <w:sz w:val="28"/>
        </w:rPr>
      </w:pPr>
      <w:proofErr w:type="spellStart"/>
      <w:r>
        <w:rPr>
          <w:sz w:val="28"/>
        </w:rPr>
        <w:t>Болтянська</w:t>
      </w:r>
      <w:proofErr w:type="spellEnd"/>
      <w:r>
        <w:rPr>
          <w:sz w:val="28"/>
        </w:rPr>
        <w:t xml:space="preserve"> Лариса Олексіївна запропонувала 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структурно-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схеми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2"/>
          <w:sz w:val="28"/>
        </w:rPr>
        <w:t xml:space="preserve"> </w:t>
      </w:r>
      <w:r>
        <w:rPr>
          <w:sz w:val="28"/>
        </w:rPr>
        <w:t>дисциплін.</w:t>
      </w:r>
    </w:p>
    <w:p w14:paraId="5497EE3E" w14:textId="2FAE19C0" w:rsidR="00A26D3B" w:rsidRDefault="00A26D3B" w:rsidP="00A26D3B">
      <w:pPr>
        <w:pStyle w:val="a3"/>
        <w:spacing w:line="360" w:lineRule="auto"/>
        <w:ind w:right="113" w:firstLine="802"/>
      </w:pPr>
      <w:r>
        <w:t>У</w:t>
      </w:r>
      <w:r>
        <w:rPr>
          <w:spacing w:val="1"/>
        </w:rPr>
        <w:t xml:space="preserve"> </w:t>
      </w:r>
      <w:r>
        <w:t>подальшій</w:t>
      </w:r>
      <w:r>
        <w:rPr>
          <w:spacing w:val="1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прийняли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професори</w:t>
      </w:r>
      <w:r>
        <w:rPr>
          <w:spacing w:val="1"/>
        </w:rPr>
        <w:t xml:space="preserve"> Ткаченко А. М., </w:t>
      </w:r>
      <w:r>
        <w:t>Єременко Д.В.,</w:t>
      </w:r>
      <w:r>
        <w:rPr>
          <w:spacing w:val="-2"/>
        </w:rPr>
        <w:t xml:space="preserve"> </w:t>
      </w:r>
      <w:r>
        <w:t>Коноваленко А. С.,</w:t>
      </w:r>
      <w:r>
        <w:rPr>
          <w:spacing w:val="4"/>
        </w:rPr>
        <w:t xml:space="preserve"> </w:t>
      </w:r>
      <w:proofErr w:type="spellStart"/>
      <w:r w:rsidR="00381A8E">
        <w:t>Колокольчикова</w:t>
      </w:r>
      <w:proofErr w:type="spellEnd"/>
      <w:r w:rsidR="00381A8E">
        <w:t xml:space="preserve"> І. В.</w:t>
      </w:r>
    </w:p>
    <w:p w14:paraId="3116785E" w14:textId="77777777" w:rsidR="00E20874" w:rsidRDefault="00E20874" w:rsidP="00A26D3B">
      <w:pPr>
        <w:pStyle w:val="a3"/>
        <w:spacing w:line="360" w:lineRule="auto"/>
        <w:ind w:right="108" w:firstLine="802"/>
      </w:pPr>
    </w:p>
    <w:p w14:paraId="1AA3BE40" w14:textId="77777777" w:rsidR="00E20874" w:rsidRDefault="00E20874" w:rsidP="00A26D3B">
      <w:pPr>
        <w:pStyle w:val="a3"/>
        <w:spacing w:line="360" w:lineRule="auto"/>
        <w:ind w:right="108" w:firstLine="802"/>
      </w:pPr>
    </w:p>
    <w:p w14:paraId="54CB366F" w14:textId="77777777" w:rsidR="00E20874" w:rsidRDefault="00E20874" w:rsidP="00A26D3B">
      <w:pPr>
        <w:pStyle w:val="a3"/>
        <w:spacing w:line="360" w:lineRule="auto"/>
        <w:ind w:right="108" w:firstLine="802"/>
      </w:pPr>
    </w:p>
    <w:p w14:paraId="639B99E9" w14:textId="16C66988" w:rsidR="00A26D3B" w:rsidRDefault="00A26D3B" w:rsidP="00A26D3B">
      <w:pPr>
        <w:pStyle w:val="a3"/>
        <w:spacing w:line="360" w:lineRule="auto"/>
        <w:ind w:right="108" w:firstLine="802"/>
      </w:pPr>
      <w:r>
        <w:lastRenderedPageBreak/>
        <w:t>Всі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зазначили,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proofErr w:type="spellStart"/>
      <w:r>
        <w:t>освітньо</w:t>
      </w:r>
      <w:proofErr w:type="spellEnd"/>
      <w:r>
        <w:t>-наукової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</w:t>
      </w:r>
      <w:r w:rsidRPr="006C2BC0">
        <w:t>Підприємництво, торгівля та біржова діяльність»</w:t>
      </w:r>
      <w:r>
        <w:rPr>
          <w:spacing w:val="1"/>
        </w:rPr>
        <w:t xml:space="preserve"> </w:t>
      </w:r>
      <w:r>
        <w:t xml:space="preserve"> та навчальний план всебічно охоплюють компетентності доктора</w:t>
      </w:r>
      <w:r>
        <w:rPr>
          <w:spacing w:val="1"/>
        </w:rPr>
        <w:t xml:space="preserve"> </w:t>
      </w:r>
      <w:r>
        <w:t xml:space="preserve">філософії </w:t>
      </w:r>
      <w:r w:rsidRPr="0092364C">
        <w:t>з підприємництва та торгівлі</w:t>
      </w:r>
      <w:r>
        <w:t xml:space="preserve">. </w:t>
      </w:r>
      <w:proofErr w:type="spellStart"/>
      <w:r>
        <w:t>Проєкт</w:t>
      </w:r>
      <w:proofErr w:type="spellEnd"/>
      <w:r>
        <w:t xml:space="preserve"> </w:t>
      </w:r>
      <w:proofErr w:type="spellStart"/>
      <w:r>
        <w:t>освітньо</w:t>
      </w:r>
      <w:proofErr w:type="spellEnd"/>
      <w:r>
        <w:t>-наукової програми «</w:t>
      </w:r>
      <w:r w:rsidRPr="006C2BC0">
        <w:t>Підприємництво, торгівля та біржова діяльність»</w:t>
      </w:r>
      <w:r>
        <w:rPr>
          <w:spacing w:val="1"/>
        </w:rPr>
        <w:t xml:space="preserve"> </w:t>
      </w:r>
      <w:r>
        <w:t xml:space="preserve"> 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3"/>
        </w:rPr>
        <w:t xml:space="preserve"> </w:t>
      </w:r>
      <w:r>
        <w:t>стандарту</w:t>
      </w:r>
      <w:r>
        <w:rPr>
          <w:spacing w:val="-4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освіти.</w:t>
      </w:r>
    </w:p>
    <w:p w14:paraId="636C743B" w14:textId="77777777" w:rsidR="00A26D3B" w:rsidRDefault="00A26D3B" w:rsidP="00A26D3B">
      <w:pPr>
        <w:pStyle w:val="a3"/>
        <w:spacing w:line="360" w:lineRule="auto"/>
        <w:ind w:right="107" w:firstLine="758"/>
      </w:pPr>
      <w:r>
        <w:rPr>
          <w:b/>
        </w:rPr>
        <w:t>ВИРІШИЛИ: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академічною</w:t>
      </w:r>
      <w:r>
        <w:rPr>
          <w:spacing w:val="1"/>
        </w:rPr>
        <w:t xml:space="preserve"> </w:t>
      </w:r>
      <w:r>
        <w:t>спільнотою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t xml:space="preserve"> модернізованої </w:t>
      </w:r>
      <w:proofErr w:type="spellStart"/>
      <w:r>
        <w:t>освітньо</w:t>
      </w:r>
      <w:proofErr w:type="spellEnd"/>
      <w:r>
        <w:t>-наукової програми «</w:t>
      </w:r>
      <w:r w:rsidRPr="006C2BC0">
        <w:t>Підприємництво, торгівля та біржова діяльність»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рекомендацію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proofErr w:type="spellStart"/>
      <w:r>
        <w:t>освітньо</w:t>
      </w:r>
      <w:proofErr w:type="spellEnd"/>
      <w:r>
        <w:t>-наукової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</w:t>
      </w:r>
      <w:r w:rsidRPr="006C2BC0">
        <w:t>Підприємництво, торгівля та біржова діяльність»</w:t>
      </w:r>
      <w:r>
        <w:rPr>
          <w:spacing w:val="1"/>
        </w:rPr>
        <w:t xml:space="preserve"> </w:t>
      </w:r>
      <w:r>
        <w:t xml:space="preserve"> зі</w:t>
      </w:r>
      <w:r>
        <w:rPr>
          <w:spacing w:val="1"/>
        </w:rPr>
        <w:t xml:space="preserve"> </w:t>
      </w:r>
      <w:r>
        <w:t>скоригованим</w:t>
      </w:r>
      <w:r>
        <w:rPr>
          <w:spacing w:val="-2"/>
        </w:rPr>
        <w:t xml:space="preserve"> </w:t>
      </w:r>
      <w:r>
        <w:t>навчальним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затвердження вченої</w:t>
      </w:r>
      <w:r>
        <w:rPr>
          <w:spacing w:val="-8"/>
        </w:rPr>
        <w:t xml:space="preserve"> </w:t>
      </w:r>
      <w:r>
        <w:t>ради</w:t>
      </w:r>
      <w:r>
        <w:rPr>
          <w:spacing w:val="2"/>
        </w:rPr>
        <w:t xml:space="preserve"> </w:t>
      </w:r>
      <w:r>
        <w:t>університету.</w:t>
      </w:r>
    </w:p>
    <w:p w14:paraId="6DF07B29" w14:textId="77777777" w:rsidR="00A26D3B" w:rsidRDefault="00A26D3B" w:rsidP="00A26D3B">
      <w:pPr>
        <w:spacing w:line="360" w:lineRule="auto"/>
        <w:jc w:val="right"/>
      </w:pPr>
    </w:p>
    <w:p w14:paraId="6A731135" w14:textId="77777777" w:rsidR="00A26D3B" w:rsidRDefault="00A26D3B" w:rsidP="00A26D3B">
      <w:pPr>
        <w:spacing w:line="360" w:lineRule="auto"/>
        <w:jc w:val="right"/>
      </w:pPr>
    </w:p>
    <w:p w14:paraId="5B67FE50" w14:textId="77777777" w:rsidR="00A26D3B" w:rsidRDefault="00A26D3B" w:rsidP="00A26D3B">
      <w:pPr>
        <w:pStyle w:val="a3"/>
        <w:ind w:left="875"/>
        <w:jc w:val="left"/>
      </w:pPr>
      <w:r w:rsidRPr="001C0E63">
        <w:rPr>
          <w:rFonts w:eastAsia="Calibri"/>
          <w:b/>
          <w:bCs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EC00F68" wp14:editId="291BFFFE">
            <wp:simplePos x="0" y="0"/>
            <wp:positionH relativeFrom="column">
              <wp:posOffset>3479800</wp:posOffset>
            </wp:positionH>
            <wp:positionV relativeFrom="paragraph">
              <wp:posOffset>7621</wp:posOffset>
            </wp:positionV>
            <wp:extent cx="771525" cy="433524"/>
            <wp:effectExtent l="0" t="0" r="0" b="508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95" cy="439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Голова</w:t>
      </w:r>
      <w:r>
        <w:rPr>
          <w:spacing w:val="-3"/>
        </w:rPr>
        <w:t xml:space="preserve"> </w:t>
      </w:r>
      <w:r>
        <w:t>засідання, гарант</w:t>
      </w:r>
      <w:r>
        <w:rPr>
          <w:spacing w:val="-6"/>
        </w:rPr>
        <w:t xml:space="preserve"> </w:t>
      </w:r>
      <w:r>
        <w:t>ОНП,</w:t>
      </w:r>
    </w:p>
    <w:p w14:paraId="3F9417A8" w14:textId="77777777" w:rsidR="00A26D3B" w:rsidRDefault="00A26D3B" w:rsidP="00A26D3B">
      <w:pPr>
        <w:pStyle w:val="a3"/>
        <w:tabs>
          <w:tab w:val="left" w:pos="7199"/>
        </w:tabs>
        <w:spacing w:before="47"/>
        <w:ind w:left="875"/>
        <w:jc w:val="left"/>
      </w:pPr>
      <w:proofErr w:type="spellStart"/>
      <w:r>
        <w:t>д.е.н</w:t>
      </w:r>
      <w:proofErr w:type="spellEnd"/>
      <w:r>
        <w:t>.,</w:t>
      </w:r>
      <w:r>
        <w:rPr>
          <w:spacing w:val="-3"/>
        </w:rPr>
        <w:t xml:space="preserve"> </w:t>
      </w:r>
      <w:r>
        <w:t xml:space="preserve">проф.                            </w:t>
      </w:r>
      <w:r>
        <w:tab/>
        <w:t>Тетяна ЯВОРСЬКА</w:t>
      </w:r>
    </w:p>
    <w:p w14:paraId="2F5C64A5" w14:textId="77777777" w:rsidR="00A26D3B" w:rsidRPr="00542B20" w:rsidRDefault="00A26D3B" w:rsidP="00A26D3B">
      <w:pPr>
        <w:pStyle w:val="a3"/>
        <w:tabs>
          <w:tab w:val="left" w:pos="7199"/>
        </w:tabs>
        <w:spacing w:before="47"/>
        <w:ind w:left="875"/>
        <w:jc w:val="left"/>
      </w:pPr>
    </w:p>
    <w:p w14:paraId="068DD4E7" w14:textId="77777777" w:rsidR="00A26D3B" w:rsidRDefault="00A26D3B" w:rsidP="00A26D3B">
      <w:pPr>
        <w:pStyle w:val="a3"/>
        <w:spacing w:before="1" w:line="322" w:lineRule="exact"/>
        <w:ind w:left="827"/>
        <w:jc w:val="left"/>
      </w:pPr>
      <w:r w:rsidRPr="003B09A4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2388CD0" wp14:editId="3E7EE3BA">
            <wp:simplePos x="0" y="0"/>
            <wp:positionH relativeFrom="column">
              <wp:posOffset>3149600</wp:posOffset>
            </wp:positionH>
            <wp:positionV relativeFrom="paragraph">
              <wp:posOffset>109220</wp:posOffset>
            </wp:positionV>
            <wp:extent cx="666750" cy="666750"/>
            <wp:effectExtent l="0" t="0" r="0" b="0"/>
            <wp:wrapNone/>
            <wp:docPr id="1" name="Рисунок 1" descr="C:\Users\hp\Desktop\photo_5235834604823363312_x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hoto_5235834604823363312_x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2D55EC" w14:textId="77777777" w:rsidR="00A26D3B" w:rsidRDefault="00A26D3B" w:rsidP="00A26D3B">
      <w:pPr>
        <w:pStyle w:val="a3"/>
        <w:spacing w:before="1" w:line="322" w:lineRule="exact"/>
        <w:ind w:left="827"/>
        <w:jc w:val="left"/>
      </w:pPr>
      <w:r>
        <w:t>Секретар</w:t>
      </w:r>
      <w:r>
        <w:rPr>
          <w:spacing w:val="-8"/>
        </w:rPr>
        <w:t xml:space="preserve"> </w:t>
      </w:r>
      <w:r>
        <w:t>засідання,                                                           Віта ТЕБЕНКО</w:t>
      </w:r>
    </w:p>
    <w:p w14:paraId="6926867A" w14:textId="12F42ABA" w:rsidR="00A26D3B" w:rsidRDefault="00A26D3B" w:rsidP="00E20874">
      <w:pPr>
        <w:pStyle w:val="a3"/>
        <w:tabs>
          <w:tab w:val="left" w:pos="7117"/>
        </w:tabs>
        <w:ind w:left="875"/>
        <w:jc w:val="left"/>
        <w:sectPr w:rsidR="00A26D3B">
          <w:type w:val="continuous"/>
          <w:pgSz w:w="11910" w:h="16840"/>
          <w:pgMar w:top="1040" w:right="740" w:bottom="280" w:left="1300" w:header="708" w:footer="708" w:gutter="0"/>
          <w:cols w:space="720"/>
        </w:sectPr>
      </w:pPr>
      <w:r>
        <w:t>доцент</w:t>
      </w:r>
      <w:r>
        <w:tab/>
      </w:r>
    </w:p>
    <w:p w14:paraId="29472531" w14:textId="77777777" w:rsidR="003B09A4" w:rsidRDefault="003B09A4" w:rsidP="00E20874">
      <w:pPr>
        <w:pStyle w:val="a3"/>
        <w:ind w:left="875"/>
        <w:jc w:val="left"/>
      </w:pPr>
      <w:bookmarkStart w:id="4" w:name="ПОРЯДОК_ДЕННИЙ"/>
      <w:bookmarkEnd w:id="4"/>
    </w:p>
    <w:sectPr w:rsidR="003B09A4">
      <w:pgSz w:w="11910" w:h="16840"/>
      <w:pgMar w:top="104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E2D"/>
    <w:multiLevelType w:val="hybridMultilevel"/>
    <w:tmpl w:val="7A407B7C"/>
    <w:lvl w:ilvl="0" w:tplc="EA6AA4A8">
      <w:start w:val="1"/>
      <w:numFmt w:val="decimal"/>
      <w:lvlText w:val="%1."/>
      <w:lvlJc w:val="left"/>
      <w:pPr>
        <w:ind w:left="116" w:hanging="202"/>
      </w:pPr>
      <w:rPr>
        <w:rFonts w:ascii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1820D08">
      <w:numFmt w:val="bullet"/>
      <w:lvlText w:val="•"/>
      <w:lvlJc w:val="left"/>
      <w:pPr>
        <w:ind w:left="1094" w:hanging="202"/>
      </w:pPr>
      <w:rPr>
        <w:rFonts w:hint="default"/>
        <w:lang w:val="uk-UA" w:eastAsia="en-US" w:bidi="ar-SA"/>
      </w:rPr>
    </w:lvl>
    <w:lvl w:ilvl="2" w:tplc="2AE64214">
      <w:numFmt w:val="bullet"/>
      <w:lvlText w:val="•"/>
      <w:lvlJc w:val="left"/>
      <w:pPr>
        <w:ind w:left="2069" w:hanging="202"/>
      </w:pPr>
      <w:rPr>
        <w:rFonts w:hint="default"/>
        <w:lang w:val="uk-UA" w:eastAsia="en-US" w:bidi="ar-SA"/>
      </w:rPr>
    </w:lvl>
    <w:lvl w:ilvl="3" w:tplc="6526B7C6">
      <w:numFmt w:val="bullet"/>
      <w:lvlText w:val="•"/>
      <w:lvlJc w:val="left"/>
      <w:pPr>
        <w:ind w:left="3044" w:hanging="202"/>
      </w:pPr>
      <w:rPr>
        <w:rFonts w:hint="default"/>
        <w:lang w:val="uk-UA" w:eastAsia="en-US" w:bidi="ar-SA"/>
      </w:rPr>
    </w:lvl>
    <w:lvl w:ilvl="4" w:tplc="ACF0154A">
      <w:numFmt w:val="bullet"/>
      <w:lvlText w:val="•"/>
      <w:lvlJc w:val="left"/>
      <w:pPr>
        <w:ind w:left="4019" w:hanging="202"/>
      </w:pPr>
      <w:rPr>
        <w:rFonts w:hint="default"/>
        <w:lang w:val="uk-UA" w:eastAsia="en-US" w:bidi="ar-SA"/>
      </w:rPr>
    </w:lvl>
    <w:lvl w:ilvl="5" w:tplc="072A3D3C">
      <w:numFmt w:val="bullet"/>
      <w:lvlText w:val="•"/>
      <w:lvlJc w:val="left"/>
      <w:pPr>
        <w:ind w:left="4994" w:hanging="202"/>
      </w:pPr>
      <w:rPr>
        <w:rFonts w:hint="default"/>
        <w:lang w:val="uk-UA" w:eastAsia="en-US" w:bidi="ar-SA"/>
      </w:rPr>
    </w:lvl>
    <w:lvl w:ilvl="6" w:tplc="AA065546">
      <w:numFmt w:val="bullet"/>
      <w:lvlText w:val="•"/>
      <w:lvlJc w:val="left"/>
      <w:pPr>
        <w:ind w:left="5969" w:hanging="202"/>
      </w:pPr>
      <w:rPr>
        <w:rFonts w:hint="default"/>
        <w:lang w:val="uk-UA" w:eastAsia="en-US" w:bidi="ar-SA"/>
      </w:rPr>
    </w:lvl>
    <w:lvl w:ilvl="7" w:tplc="E3F25F9C">
      <w:numFmt w:val="bullet"/>
      <w:lvlText w:val="•"/>
      <w:lvlJc w:val="left"/>
      <w:pPr>
        <w:ind w:left="6944" w:hanging="202"/>
      </w:pPr>
      <w:rPr>
        <w:rFonts w:hint="default"/>
        <w:lang w:val="uk-UA" w:eastAsia="en-US" w:bidi="ar-SA"/>
      </w:rPr>
    </w:lvl>
    <w:lvl w:ilvl="8" w:tplc="7A3E32C6">
      <w:numFmt w:val="bullet"/>
      <w:lvlText w:val="•"/>
      <w:lvlJc w:val="left"/>
      <w:pPr>
        <w:ind w:left="7919" w:hanging="202"/>
      </w:pPr>
      <w:rPr>
        <w:rFonts w:hint="default"/>
        <w:lang w:val="uk-UA" w:eastAsia="en-US" w:bidi="ar-SA"/>
      </w:rPr>
    </w:lvl>
  </w:abstractNum>
  <w:abstractNum w:abstractNumId="1" w15:restartNumberingAfterBreak="0">
    <w:nsid w:val="1C830394"/>
    <w:multiLevelType w:val="hybridMultilevel"/>
    <w:tmpl w:val="C1C649E6"/>
    <w:lvl w:ilvl="0" w:tplc="7FD23444">
      <w:start w:val="1"/>
      <w:numFmt w:val="decimal"/>
      <w:lvlText w:val="%1."/>
      <w:lvlJc w:val="left"/>
      <w:pPr>
        <w:ind w:left="116" w:hanging="4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FD8310E">
      <w:numFmt w:val="bullet"/>
      <w:lvlText w:val="•"/>
      <w:lvlJc w:val="left"/>
      <w:pPr>
        <w:ind w:left="1094" w:hanging="437"/>
      </w:pPr>
      <w:rPr>
        <w:rFonts w:hint="default"/>
        <w:lang w:val="uk-UA" w:eastAsia="en-US" w:bidi="ar-SA"/>
      </w:rPr>
    </w:lvl>
    <w:lvl w:ilvl="2" w:tplc="43C4436A">
      <w:numFmt w:val="bullet"/>
      <w:lvlText w:val="•"/>
      <w:lvlJc w:val="left"/>
      <w:pPr>
        <w:ind w:left="2069" w:hanging="437"/>
      </w:pPr>
      <w:rPr>
        <w:rFonts w:hint="default"/>
        <w:lang w:val="uk-UA" w:eastAsia="en-US" w:bidi="ar-SA"/>
      </w:rPr>
    </w:lvl>
    <w:lvl w:ilvl="3" w:tplc="BD2A6F0C">
      <w:numFmt w:val="bullet"/>
      <w:lvlText w:val="•"/>
      <w:lvlJc w:val="left"/>
      <w:pPr>
        <w:ind w:left="3044" w:hanging="437"/>
      </w:pPr>
      <w:rPr>
        <w:rFonts w:hint="default"/>
        <w:lang w:val="uk-UA" w:eastAsia="en-US" w:bidi="ar-SA"/>
      </w:rPr>
    </w:lvl>
    <w:lvl w:ilvl="4" w:tplc="AAC60CF8">
      <w:numFmt w:val="bullet"/>
      <w:lvlText w:val="•"/>
      <w:lvlJc w:val="left"/>
      <w:pPr>
        <w:ind w:left="4019" w:hanging="437"/>
      </w:pPr>
      <w:rPr>
        <w:rFonts w:hint="default"/>
        <w:lang w:val="uk-UA" w:eastAsia="en-US" w:bidi="ar-SA"/>
      </w:rPr>
    </w:lvl>
    <w:lvl w:ilvl="5" w:tplc="C66CAE86">
      <w:numFmt w:val="bullet"/>
      <w:lvlText w:val="•"/>
      <w:lvlJc w:val="left"/>
      <w:pPr>
        <w:ind w:left="4994" w:hanging="437"/>
      </w:pPr>
      <w:rPr>
        <w:rFonts w:hint="default"/>
        <w:lang w:val="uk-UA" w:eastAsia="en-US" w:bidi="ar-SA"/>
      </w:rPr>
    </w:lvl>
    <w:lvl w:ilvl="6" w:tplc="B90E031E">
      <w:numFmt w:val="bullet"/>
      <w:lvlText w:val="•"/>
      <w:lvlJc w:val="left"/>
      <w:pPr>
        <w:ind w:left="5969" w:hanging="437"/>
      </w:pPr>
      <w:rPr>
        <w:rFonts w:hint="default"/>
        <w:lang w:val="uk-UA" w:eastAsia="en-US" w:bidi="ar-SA"/>
      </w:rPr>
    </w:lvl>
    <w:lvl w:ilvl="7" w:tplc="FEE061AA">
      <w:numFmt w:val="bullet"/>
      <w:lvlText w:val="•"/>
      <w:lvlJc w:val="left"/>
      <w:pPr>
        <w:ind w:left="6944" w:hanging="437"/>
      </w:pPr>
      <w:rPr>
        <w:rFonts w:hint="default"/>
        <w:lang w:val="uk-UA" w:eastAsia="en-US" w:bidi="ar-SA"/>
      </w:rPr>
    </w:lvl>
    <w:lvl w:ilvl="8" w:tplc="3C72710A">
      <w:numFmt w:val="bullet"/>
      <w:lvlText w:val="•"/>
      <w:lvlJc w:val="left"/>
      <w:pPr>
        <w:ind w:left="7919" w:hanging="437"/>
      </w:pPr>
      <w:rPr>
        <w:rFonts w:hint="default"/>
        <w:lang w:val="uk-UA" w:eastAsia="en-US" w:bidi="ar-SA"/>
      </w:rPr>
    </w:lvl>
  </w:abstractNum>
  <w:abstractNum w:abstractNumId="2" w15:restartNumberingAfterBreak="0">
    <w:nsid w:val="5D747899"/>
    <w:multiLevelType w:val="hybridMultilevel"/>
    <w:tmpl w:val="B9C2C34A"/>
    <w:lvl w:ilvl="0" w:tplc="688E937A">
      <w:start w:val="1"/>
      <w:numFmt w:val="decimal"/>
      <w:lvlText w:val="%1."/>
      <w:lvlJc w:val="left"/>
      <w:pPr>
        <w:ind w:left="116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E4844A">
      <w:numFmt w:val="bullet"/>
      <w:lvlText w:val="•"/>
      <w:lvlJc w:val="left"/>
      <w:pPr>
        <w:ind w:left="1094" w:hanging="524"/>
      </w:pPr>
      <w:rPr>
        <w:rFonts w:hint="default"/>
        <w:lang w:val="uk-UA" w:eastAsia="en-US" w:bidi="ar-SA"/>
      </w:rPr>
    </w:lvl>
    <w:lvl w:ilvl="2" w:tplc="A71C56DC">
      <w:numFmt w:val="bullet"/>
      <w:lvlText w:val="•"/>
      <w:lvlJc w:val="left"/>
      <w:pPr>
        <w:ind w:left="2069" w:hanging="524"/>
      </w:pPr>
      <w:rPr>
        <w:rFonts w:hint="default"/>
        <w:lang w:val="uk-UA" w:eastAsia="en-US" w:bidi="ar-SA"/>
      </w:rPr>
    </w:lvl>
    <w:lvl w:ilvl="3" w:tplc="B93E2BC8">
      <w:numFmt w:val="bullet"/>
      <w:lvlText w:val="•"/>
      <w:lvlJc w:val="left"/>
      <w:pPr>
        <w:ind w:left="3044" w:hanging="524"/>
      </w:pPr>
      <w:rPr>
        <w:rFonts w:hint="default"/>
        <w:lang w:val="uk-UA" w:eastAsia="en-US" w:bidi="ar-SA"/>
      </w:rPr>
    </w:lvl>
    <w:lvl w:ilvl="4" w:tplc="218A1CB0">
      <w:numFmt w:val="bullet"/>
      <w:lvlText w:val="•"/>
      <w:lvlJc w:val="left"/>
      <w:pPr>
        <w:ind w:left="4019" w:hanging="524"/>
      </w:pPr>
      <w:rPr>
        <w:rFonts w:hint="default"/>
        <w:lang w:val="uk-UA" w:eastAsia="en-US" w:bidi="ar-SA"/>
      </w:rPr>
    </w:lvl>
    <w:lvl w:ilvl="5" w:tplc="DB18A89A">
      <w:numFmt w:val="bullet"/>
      <w:lvlText w:val="•"/>
      <w:lvlJc w:val="left"/>
      <w:pPr>
        <w:ind w:left="4994" w:hanging="524"/>
      </w:pPr>
      <w:rPr>
        <w:rFonts w:hint="default"/>
        <w:lang w:val="uk-UA" w:eastAsia="en-US" w:bidi="ar-SA"/>
      </w:rPr>
    </w:lvl>
    <w:lvl w:ilvl="6" w:tplc="A1B899D8">
      <w:numFmt w:val="bullet"/>
      <w:lvlText w:val="•"/>
      <w:lvlJc w:val="left"/>
      <w:pPr>
        <w:ind w:left="5969" w:hanging="524"/>
      </w:pPr>
      <w:rPr>
        <w:rFonts w:hint="default"/>
        <w:lang w:val="uk-UA" w:eastAsia="en-US" w:bidi="ar-SA"/>
      </w:rPr>
    </w:lvl>
    <w:lvl w:ilvl="7" w:tplc="78387F88">
      <w:numFmt w:val="bullet"/>
      <w:lvlText w:val="•"/>
      <w:lvlJc w:val="left"/>
      <w:pPr>
        <w:ind w:left="6944" w:hanging="524"/>
      </w:pPr>
      <w:rPr>
        <w:rFonts w:hint="default"/>
        <w:lang w:val="uk-UA" w:eastAsia="en-US" w:bidi="ar-SA"/>
      </w:rPr>
    </w:lvl>
    <w:lvl w:ilvl="8" w:tplc="09D2315E">
      <w:numFmt w:val="bullet"/>
      <w:lvlText w:val="•"/>
      <w:lvlJc w:val="left"/>
      <w:pPr>
        <w:ind w:left="7919" w:hanging="52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5F32"/>
    <w:rsid w:val="001A231F"/>
    <w:rsid w:val="002125FF"/>
    <w:rsid w:val="002E31FD"/>
    <w:rsid w:val="003319A7"/>
    <w:rsid w:val="00335A08"/>
    <w:rsid w:val="00381A8E"/>
    <w:rsid w:val="003B09A4"/>
    <w:rsid w:val="003D4D93"/>
    <w:rsid w:val="004134D6"/>
    <w:rsid w:val="0051682C"/>
    <w:rsid w:val="00542B20"/>
    <w:rsid w:val="00634D1D"/>
    <w:rsid w:val="006C2BC0"/>
    <w:rsid w:val="00766A57"/>
    <w:rsid w:val="008759AC"/>
    <w:rsid w:val="00882802"/>
    <w:rsid w:val="008D2C0A"/>
    <w:rsid w:val="008F4548"/>
    <w:rsid w:val="00907DFC"/>
    <w:rsid w:val="00927517"/>
    <w:rsid w:val="00935C44"/>
    <w:rsid w:val="00942B82"/>
    <w:rsid w:val="00951126"/>
    <w:rsid w:val="00A26D3B"/>
    <w:rsid w:val="00AC654F"/>
    <w:rsid w:val="00AD76FF"/>
    <w:rsid w:val="00C25CC6"/>
    <w:rsid w:val="00C77DFB"/>
    <w:rsid w:val="00C823F5"/>
    <w:rsid w:val="00D15F32"/>
    <w:rsid w:val="00E20874"/>
    <w:rsid w:val="00E74A36"/>
    <w:rsid w:val="00E860F8"/>
    <w:rsid w:val="00EB0A62"/>
    <w:rsid w:val="00ED5ADD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B6C9"/>
  <w15:docId w15:val="{ECF729B5-E131-445C-BA91-C043DAD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right="113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732A-81D1-45CD-97BB-3D8E2ECB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Lenovo</cp:lastModifiedBy>
  <cp:revision>31</cp:revision>
  <dcterms:created xsi:type="dcterms:W3CDTF">2023-05-30T00:42:00Z</dcterms:created>
  <dcterms:modified xsi:type="dcterms:W3CDTF">2023-08-09T04:49:00Z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