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EE" w:rsidRPr="00337F42" w:rsidRDefault="005118EE" w:rsidP="005118EE">
      <w:pPr>
        <w:spacing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</w:pPr>
      <w:r w:rsidRPr="00337F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мер</w:t>
      </w:r>
      <w:r w:rsidRPr="00337F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 xml:space="preserve"> оформлен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и</w:t>
      </w:r>
      <w:r w:rsidRPr="00337F4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я тез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исов</w:t>
      </w:r>
    </w:p>
    <w:p w:rsidR="005118EE" w:rsidRPr="00337F42" w:rsidRDefault="005118EE" w:rsidP="005118EE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18EE" w:rsidRPr="00337F42" w:rsidRDefault="005118EE" w:rsidP="005118EE">
      <w:pPr>
        <w:spacing w:line="235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7F42">
        <w:rPr>
          <w:rFonts w:ascii="Times New Roman" w:eastAsia="Times New Roman" w:hAnsi="Times New Roman" w:cs="Times New Roman"/>
          <w:sz w:val="28"/>
          <w:szCs w:val="28"/>
          <w:lang w:val="ru-RU"/>
        </w:rPr>
        <w:t>УДК 330.3</w:t>
      </w:r>
    </w:p>
    <w:p w:rsidR="005118EE" w:rsidRPr="00337F42" w:rsidRDefault="005118EE" w:rsidP="005118EE">
      <w:pPr>
        <w:spacing w:line="235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118EE" w:rsidRPr="000F696B" w:rsidRDefault="005118EE" w:rsidP="005118EE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ru-RU" w:eastAsia="ru-RU"/>
        </w:rPr>
      </w:pPr>
      <w:r w:rsidRPr="000F696B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ru-RU" w:eastAsia="ru-RU"/>
        </w:rPr>
        <w:t>ИННОВАЦИИ КАК ИСТОЧНИК РОСТА</w:t>
      </w:r>
    </w:p>
    <w:p w:rsidR="005118EE" w:rsidRDefault="005118EE" w:rsidP="005118EE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ru-RU" w:eastAsia="ru-RU"/>
        </w:rPr>
      </w:pPr>
      <w:r w:rsidRPr="000F696B"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ru-RU" w:eastAsia="ru-RU"/>
        </w:rPr>
        <w:t>КОНКУРЕНТОСПОСОБНОСТИ РЕГИОНОВ</w:t>
      </w:r>
    </w:p>
    <w:p w:rsidR="005118EE" w:rsidRPr="00337F42" w:rsidRDefault="005118EE" w:rsidP="005118EE">
      <w:pPr>
        <w:keepNext/>
        <w:spacing w:line="235" w:lineRule="auto"/>
        <w:jc w:val="center"/>
        <w:outlineLvl w:val="0"/>
        <w:rPr>
          <w:rFonts w:ascii="Times New Roman" w:eastAsia="Calibri" w:hAnsi="Times New Roman" w:cs="Arial"/>
          <w:b/>
          <w:bCs/>
          <w:caps/>
          <w:kern w:val="32"/>
          <w:sz w:val="28"/>
          <w:szCs w:val="32"/>
          <w:lang w:val="ru-RU" w:eastAsia="ru-RU"/>
        </w:rPr>
      </w:pPr>
    </w:p>
    <w:p w:rsidR="005118EE" w:rsidRPr="00337F42" w:rsidRDefault="005118EE" w:rsidP="005118EE">
      <w:pPr>
        <w:spacing w:line="235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/>
        </w:rPr>
        <w:t>Иваненко В.А., д.э</w:t>
      </w:r>
      <w:r w:rsidRPr="00337F42">
        <w:rPr>
          <w:rFonts w:ascii="Times New Roman" w:eastAsia="Times New Roman" w:hAnsi="Times New Roman" w:cs="Times New Roman"/>
          <w:sz w:val="28"/>
          <w:szCs w:val="24"/>
          <w:lang w:val="ru-RU"/>
        </w:rPr>
        <w:t>.н.,</w:t>
      </w:r>
    </w:p>
    <w:p w:rsidR="005118EE" w:rsidRPr="00337F42" w:rsidRDefault="005118EE" w:rsidP="005118EE">
      <w:pPr>
        <w:keepNext/>
        <w:spacing w:line="235" w:lineRule="auto"/>
        <w:jc w:val="left"/>
        <w:outlineLvl w:val="1"/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</w:pPr>
      <w:r w:rsidRPr="00337F42"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  <w:t xml:space="preserve">Манько С.А., </w:t>
      </w:r>
      <w:proofErr w:type="spellStart"/>
      <w:r w:rsidRPr="00337F42"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  <w:t>асп</w:t>
      </w:r>
      <w:proofErr w:type="spellEnd"/>
      <w:r w:rsidRPr="00337F42">
        <w:rPr>
          <w:rFonts w:ascii="Times New Roman" w:eastAsia="Calibri" w:hAnsi="Times New Roman" w:cs="Arial"/>
          <w:bCs/>
          <w:iCs/>
          <w:sz w:val="28"/>
          <w:szCs w:val="28"/>
          <w:lang w:val="ru-RU" w:eastAsia="ru-RU"/>
        </w:rPr>
        <w:t>.</w:t>
      </w:r>
    </w:p>
    <w:p w:rsidR="005118EE" w:rsidRPr="000F696B" w:rsidRDefault="005118EE" w:rsidP="005118EE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0F69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Таврический государственный агротехнологический университет </w:t>
      </w:r>
    </w:p>
    <w:p w:rsidR="005118EE" w:rsidRPr="005118EE" w:rsidRDefault="005118EE" w:rsidP="005118EE">
      <w:pPr>
        <w:spacing w:line="235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</w:t>
      </w:r>
      <w:r w:rsidRPr="005118E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Мелитополь</w:t>
      </w:r>
      <w:r w:rsidRPr="005118E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Украи</w:t>
      </w:r>
      <w:r w:rsidRPr="00337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</w:t>
      </w:r>
      <w:r w:rsidRPr="005118E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5118EE" w:rsidRPr="005118EE" w:rsidRDefault="005118EE" w:rsidP="005118EE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18EE" w:rsidRPr="005118EE" w:rsidRDefault="005118EE" w:rsidP="005118EE">
      <w:pPr>
        <w:spacing w:line="235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5118E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Summary</w:t>
      </w:r>
      <w:r w:rsidRPr="005118E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proposed method for analysis ………... </w:t>
      </w:r>
    </w:p>
    <w:p w:rsidR="005118EE" w:rsidRPr="00337F42" w:rsidRDefault="005118EE" w:rsidP="005118EE">
      <w:pPr>
        <w:spacing w:line="235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337F42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Keywords</w:t>
      </w:r>
      <w:proofErr w:type="spellEnd"/>
      <w:r w:rsidRPr="00337F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337F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innovation</w:t>
      </w:r>
      <w:proofErr w:type="spellEnd"/>
      <w:r w:rsidRPr="00337F4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…….</w:t>
      </w:r>
    </w:p>
    <w:p w:rsidR="005118EE" w:rsidRDefault="005118EE" w:rsidP="005118EE">
      <w:pPr>
        <w:spacing w:line="235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118EE" w:rsidRPr="000F696B" w:rsidRDefault="005118EE" w:rsidP="005118EE">
      <w:pPr>
        <w:spacing w:line="235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96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Постановка проблемы</w:t>
      </w:r>
      <w:r w:rsidRPr="000F69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0F69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результатам обобщенных исследований инновационного </w:t>
      </w:r>
      <w:proofErr w:type="gramStart"/>
      <w:r w:rsidRPr="000F696B">
        <w:rPr>
          <w:rFonts w:ascii="Times New Roman" w:eastAsia="Times New Roman" w:hAnsi="Times New Roman" w:cs="Times New Roman"/>
          <w:sz w:val="28"/>
          <w:szCs w:val="28"/>
          <w:lang w:val="ru-RU"/>
        </w:rPr>
        <w:t>развития….</w:t>
      </w:r>
      <w:proofErr w:type="gramEnd"/>
      <w:r w:rsidRPr="000F696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118EE" w:rsidRPr="000F696B" w:rsidRDefault="005118EE" w:rsidP="005118EE">
      <w:pPr>
        <w:spacing w:line="235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696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Основные материалы исследования</w:t>
      </w:r>
      <w:r w:rsidRPr="000F696B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Pr="000F696B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Системный анализ инноваций и технологий в контексте ....</w:t>
      </w:r>
    </w:p>
    <w:p w:rsidR="005118EE" w:rsidRPr="00337F42" w:rsidRDefault="005118EE" w:rsidP="005118EE">
      <w:pPr>
        <w:spacing w:line="235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118EE" w:rsidRPr="00337F42" w:rsidRDefault="005118EE" w:rsidP="005118EE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37F42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79913" wp14:editId="147869E9">
                <wp:simplePos x="0" y="0"/>
                <wp:positionH relativeFrom="column">
                  <wp:posOffset>3243305</wp:posOffset>
                </wp:positionH>
                <wp:positionV relativeFrom="paragraph">
                  <wp:posOffset>117774</wp:posOffset>
                </wp:positionV>
                <wp:extent cx="974785" cy="224287"/>
                <wp:effectExtent l="0" t="0" r="1587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9E7DC" id="Прямоугольник 5" o:spid="_x0000_s1026" style="position:absolute;margin-left:255.4pt;margin-top:9.25pt;width:76.7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" fillcolor="window" strokecolor="windowText"/>
            </w:pict>
          </mc:Fallback>
        </mc:AlternateContent>
      </w:r>
      <w:r w:rsidRPr="00337F42">
        <w:rPr>
          <w:rFonts w:ascii="Times New Roman" w:eastAsia="Times New Roman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3DACC" wp14:editId="5F6DA511">
                <wp:simplePos x="0" y="0"/>
                <wp:positionH relativeFrom="column">
                  <wp:posOffset>1762868</wp:posOffset>
                </wp:positionH>
                <wp:positionV relativeFrom="paragraph">
                  <wp:posOffset>121105</wp:posOffset>
                </wp:positionV>
                <wp:extent cx="974785" cy="224287"/>
                <wp:effectExtent l="0" t="0" r="1587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85" cy="224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50182" id="Прямоугольник 6" o:spid="_x0000_s1026" style="position:absolute;margin-left:138.8pt;margin-top:9.55pt;width:76.7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" fillcolor="window" strokecolor="windowText"/>
            </w:pict>
          </mc:Fallback>
        </mc:AlternateContent>
      </w:r>
    </w:p>
    <w:p w:rsidR="005118EE" w:rsidRPr="00337F42" w:rsidRDefault="005118EE" w:rsidP="005118EE">
      <w:pPr>
        <w:spacing w:line="235" w:lineRule="auto"/>
        <w:jc w:val="center"/>
        <w:rPr>
          <w:rFonts w:ascii="Times New Roman" w:eastAsia="Times New Roman" w:hAnsi="Times New Roman" w:cs="Times New Roman"/>
          <w:noProof/>
          <w:sz w:val="28"/>
          <w:lang w:val="ru-RU" w:eastAsia="uk-UA"/>
        </w:rPr>
      </w:pPr>
      <w:r w:rsidRPr="00337F42">
        <w:rPr>
          <w:rFonts w:ascii="Times New Roman" w:eastAsia="Times New Roman" w:hAnsi="Times New Roman" w:cs="Times New Roman"/>
          <w:noProof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258AB" wp14:editId="33F04348">
                <wp:simplePos x="0" y="0"/>
                <wp:positionH relativeFrom="column">
                  <wp:posOffset>2737473</wp:posOffset>
                </wp:positionH>
                <wp:positionV relativeFrom="paragraph">
                  <wp:posOffset>19685</wp:posOffset>
                </wp:positionV>
                <wp:extent cx="508958" cy="0"/>
                <wp:effectExtent l="0" t="76200" r="2476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AED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5.55pt;margin-top:1.55pt;width:40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">
                <v:stroke endarrow="open"/>
              </v:shape>
            </w:pict>
          </mc:Fallback>
        </mc:AlternateContent>
      </w:r>
    </w:p>
    <w:p w:rsidR="005118EE" w:rsidRPr="00337F42" w:rsidRDefault="005118EE" w:rsidP="005118EE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Рис. 1. </w:t>
      </w:r>
      <w:r w:rsidRPr="000F69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Структурная схема аналитического подхода</w:t>
      </w:r>
      <w:proofErr w:type="gramStart"/>
      <w:r w:rsidRPr="000F69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….</w:t>
      </w:r>
      <w:proofErr w:type="gramEnd"/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5118EE" w:rsidRPr="00337F42" w:rsidRDefault="005118EE" w:rsidP="005118EE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118EE" w:rsidRPr="00337F42" w:rsidRDefault="005118EE" w:rsidP="005118EE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5118EE" w:rsidRPr="00337F42" w:rsidRDefault="005118EE" w:rsidP="005118EE">
      <w:pPr>
        <w:tabs>
          <w:tab w:val="center" w:pos="4536"/>
          <w:tab w:val="right" w:pos="9639"/>
        </w:tabs>
        <w:spacing w:line="235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37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Таблиц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337F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1 </w:t>
      </w:r>
    </w:p>
    <w:p w:rsidR="005118EE" w:rsidRPr="00337F42" w:rsidRDefault="005118EE" w:rsidP="005118EE">
      <w:pPr>
        <w:tabs>
          <w:tab w:val="center" w:pos="4536"/>
          <w:tab w:val="right" w:pos="9639"/>
        </w:tabs>
        <w:spacing w:line="235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атели</w:t>
      </w:r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э</w:t>
      </w:r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кспрес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-анал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иза</w:t>
      </w:r>
      <w:proofErr w:type="gramStart"/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….</w:t>
      </w:r>
      <w:proofErr w:type="gramEnd"/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1532"/>
        <w:gridCol w:w="1532"/>
        <w:gridCol w:w="1533"/>
        <w:gridCol w:w="2545"/>
      </w:tblGrid>
      <w:tr w:rsidR="005118EE" w:rsidRPr="00337F42" w:rsidTr="005231E2">
        <w:tc>
          <w:tcPr>
            <w:tcW w:w="2376" w:type="dxa"/>
            <w:vAlign w:val="center"/>
          </w:tcPr>
          <w:p w:rsidR="005118EE" w:rsidRPr="00337F42" w:rsidRDefault="005118EE" w:rsidP="005231E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атели</w:t>
            </w:r>
          </w:p>
        </w:tc>
        <w:tc>
          <w:tcPr>
            <w:tcW w:w="1748" w:type="dxa"/>
            <w:vAlign w:val="center"/>
          </w:tcPr>
          <w:p w:rsidR="005118EE" w:rsidRPr="00337F42" w:rsidRDefault="005118EE" w:rsidP="005231E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1748" w:type="dxa"/>
            <w:vAlign w:val="center"/>
          </w:tcPr>
          <w:p w:rsidR="005118EE" w:rsidRPr="00337F42" w:rsidRDefault="005118EE" w:rsidP="005231E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49" w:type="dxa"/>
            <w:vAlign w:val="center"/>
          </w:tcPr>
          <w:p w:rsidR="005118EE" w:rsidRPr="00337F42" w:rsidRDefault="005118EE" w:rsidP="005231E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799" w:type="dxa"/>
            <w:vAlign w:val="center"/>
          </w:tcPr>
          <w:p w:rsidR="005118EE" w:rsidRPr="00337F42" w:rsidRDefault="005118EE" w:rsidP="005231E2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Отклонение</w:t>
            </w: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</w:t>
            </w: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337F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., +/-</w:t>
            </w:r>
          </w:p>
        </w:tc>
      </w:tr>
      <w:tr w:rsidR="005118EE" w:rsidRPr="00337F42" w:rsidTr="005231E2">
        <w:tc>
          <w:tcPr>
            <w:tcW w:w="2376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9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99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118EE" w:rsidRPr="00337F42" w:rsidTr="005231E2">
        <w:tc>
          <w:tcPr>
            <w:tcW w:w="2376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8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9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99" w:type="dxa"/>
          </w:tcPr>
          <w:p w:rsidR="005118EE" w:rsidRPr="00337F42" w:rsidRDefault="005118EE" w:rsidP="005231E2">
            <w:pPr>
              <w:spacing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5118EE" w:rsidRPr="00337F42" w:rsidRDefault="005118EE" w:rsidP="005118EE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18EE" w:rsidRPr="00337F42" w:rsidRDefault="005118EE" w:rsidP="005118EE">
      <w:pPr>
        <w:spacing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F4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ыводы</w:t>
      </w:r>
      <w:r w:rsidRPr="00337F4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становлено,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</w:t>
      </w:r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….</w:t>
      </w:r>
      <w:proofErr w:type="gram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118EE" w:rsidRPr="00337F42" w:rsidRDefault="005118EE" w:rsidP="005118EE">
      <w:pPr>
        <w:suppressAutoHyphens/>
        <w:spacing w:line="235" w:lineRule="auto"/>
        <w:ind w:firstLine="709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337F4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Список 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итературы</w:t>
      </w:r>
    </w:p>
    <w:p w:rsidR="005118EE" w:rsidRPr="00337F42" w:rsidRDefault="005118EE" w:rsidP="005118EE">
      <w:pPr>
        <w:pStyle w:val="a3"/>
        <w:numPr>
          <w:ilvl w:val="0"/>
          <w:numId w:val="1"/>
        </w:numPr>
        <w:suppressAutoHyphens/>
        <w:spacing w:line="235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Лобас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Г. </w:t>
      </w: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інноваційно-технологічним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розвитком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агросфери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моногр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 </w:t>
      </w: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Лобас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Г., </w:t>
      </w: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Россоха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В., Соколов Д. </w:t>
      </w:r>
      <w:proofErr w:type="gram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 ;</w:t>
      </w:r>
      <w:proofErr w:type="gram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ред. М. Г. </w:t>
      </w:r>
      <w:proofErr w:type="spellStart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Лобаса</w:t>
      </w:r>
      <w:proofErr w:type="spellEnd"/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К.: ННЦ «ІАЕ», 2016. – 416 с.</w:t>
      </w:r>
    </w:p>
    <w:p w:rsidR="005118EE" w:rsidRPr="00337F42" w:rsidRDefault="005118EE" w:rsidP="005118EE">
      <w:pPr>
        <w:pStyle w:val="a3"/>
        <w:numPr>
          <w:ilvl w:val="0"/>
          <w:numId w:val="1"/>
        </w:numPr>
        <w:suppressAutoHyphens/>
        <w:spacing w:line="235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37F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…….</w:t>
      </w:r>
    </w:p>
    <w:p w:rsidR="005118EE" w:rsidRPr="004F5B9F" w:rsidRDefault="005118EE" w:rsidP="005118E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1698" w:rsidRDefault="00EA1698">
      <w:bookmarkStart w:id="0" w:name="_GoBack"/>
      <w:bookmarkEnd w:id="0"/>
    </w:p>
    <w:sectPr w:rsidR="00E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332C"/>
    <w:multiLevelType w:val="hybridMultilevel"/>
    <w:tmpl w:val="67C4662E"/>
    <w:lvl w:ilvl="0" w:tplc="EDC2BDB6">
      <w:start w:val="1"/>
      <w:numFmt w:val="decimal"/>
      <w:lvlText w:val="%1."/>
      <w:lvlJc w:val="left"/>
      <w:pPr>
        <w:ind w:left="1674" w:hanging="9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EE"/>
    <w:rsid w:val="005118EE"/>
    <w:rsid w:val="00EA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0889B-DBA1-4D2C-8B05-247197D9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EE"/>
    <w:pPr>
      <w:spacing w:after="0" w:line="36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EE"/>
    <w:pPr>
      <w:ind w:left="720"/>
      <w:contextualSpacing/>
    </w:pPr>
  </w:style>
  <w:style w:type="table" w:styleId="a4">
    <w:name w:val="Table Grid"/>
    <w:basedOn w:val="a1"/>
    <w:uiPriority w:val="59"/>
    <w:rsid w:val="005118EE"/>
    <w:pPr>
      <w:spacing w:after="0" w:line="240" w:lineRule="auto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2018-04-18T12:24:00Z</dcterms:created>
  <dcterms:modified xsi:type="dcterms:W3CDTF">2018-04-18T12:25:00Z</dcterms:modified>
</cp:coreProperties>
</file>