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both"/>
        <w:ind w:left="2643"/>
        <w:spacing w:after="0"/>
        <w:tabs>
          <w:tab w:leader="none" w:pos="4382" w:val="left"/>
          <w:tab w:leader="none" w:pos="5802" w:val="left"/>
          <w:tab w:leader="none" w:pos="78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auto"/>
          <w:vertAlign w:val="superscript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1295400</wp:posOffset>
            </wp:positionH>
            <wp:positionV relativeFrom="page">
              <wp:posOffset>895985</wp:posOffset>
            </wp:positionV>
            <wp:extent cx="675005" cy="865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УКРАЇНА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(19)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(11)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123348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(13) </w:t>
      </w: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U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4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(51) </w:t>
      </w:r>
      <w:r>
        <w:rPr>
          <w:rFonts w:ascii="Arial" w:cs="Arial" w:eastAsia="Arial" w:hAnsi="Arial"/>
          <w:sz w:val="24"/>
          <w:szCs w:val="24"/>
          <w:color w:val="auto"/>
        </w:rPr>
        <w:t>МПК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(2018.01)</w:t>
      </w:r>
    </w:p>
    <w:p>
      <w:pPr>
        <w:ind w:left="47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A01B 35/00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МІНІСТЕРСТВО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ЕКОНОМІЧНОГО</w:t>
      </w:r>
    </w:p>
    <w:p>
      <w:pPr>
        <w:jc w:val="center"/>
        <w:ind w:right="722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РОЗВИТКУ І ТОРГІВЛІ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722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УКРАЇНИ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ОПИС ДО ПАТЕНТУ НА КОРИСНУ МОДЕЛЬ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13970</wp:posOffset>
            </wp:positionV>
            <wp:extent cx="5803265" cy="1651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835"/>
          </w:cols>
          <w:pgMar w:left="1277" w:top="1194" w:right="794" w:bottom="1440" w:gutter="0" w:footer="0" w:header="0"/>
        </w:sectPr>
      </w:pPr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4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(21) 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Номер заявки:</w:t>
            </w:r>
          </w:p>
        </w:tc>
        <w:tc>
          <w:tcPr>
            <w:tcW w:w="1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u 2017 08548</w:t>
            </w:r>
          </w:p>
        </w:tc>
      </w:tr>
    </w:tbl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483" w:hanging="440"/>
        <w:spacing w:after="0"/>
        <w:tabs>
          <w:tab w:leader="none" w:pos="483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 подання заявки: 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21.08.2017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483" w:right="900" w:hanging="440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Дата, з якої є чинними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26.02.2018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права на корисну модель: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483" w:hanging="440"/>
        <w:spacing w:after="0" w:line="221" w:lineRule="auto"/>
        <w:tabs>
          <w:tab w:leader="none" w:pos="483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Публікація відомостей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26.02.2018, Бюл.№ 4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про видачу патенту: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Винахідник(и):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52"/>
        <w:spacing w:after="0" w:line="237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Надикто Володимир Трохимович (UA), Малюта Сергій Іванович (UA), Чаплинський Андрій Петрович (UA), Халаім Андрій Миколайович (UA)</w:t>
      </w:r>
    </w:p>
    <w:p>
      <w:pPr>
        <w:spacing w:after="0" w:line="6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hanging="491"/>
        <w:spacing w:after="0"/>
        <w:tabs>
          <w:tab w:leader="none" w:pos="491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Власник(и):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212"/>
        <w:spacing w:after="0" w:line="235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ТАВРІЙСЬКИЙ ДЕРЖАВНИЙ АГРОТЕХНОЛОГІЧНИЙ УНІВЕРСИТЕТ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</w:p>
    <w:p>
      <w:pPr>
        <w:spacing w:after="0" w:line="1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491" w:right="1192"/>
        <w:spacing w:after="0" w:line="233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пр. Б. Хмельницького, 18, м. Мелітополь, Запорізька обл., 72310 (UA)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043" w:space="669"/>
            <w:col w:w="5123"/>
          </w:cols>
          <w:pgMar w:left="1277" w:top="1194" w:right="794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РОБОЧИЙ ОРГАН КУЛЬТИВАТОРА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82550</wp:posOffset>
            </wp:positionV>
            <wp:extent cx="5761355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Реферат: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jc w:val="both"/>
        <w:ind w:left="3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Робочий орган культиватора включає стояк з підошвою та накладкою і стрілчасту лапу. Стрілчаста лапа приєднана до підошви за допомогою, меншою мірою, двох штифтів та рухомої вздовж стояка накладки з швидкодіючим фіксатором.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1048385</wp:posOffset>
            </wp:positionH>
            <wp:positionV relativeFrom="paragraph">
              <wp:posOffset>2540</wp:posOffset>
            </wp:positionV>
            <wp:extent cx="3627120" cy="4194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0"/>
        </w:trPr>
        <w:tc>
          <w:tcPr>
            <w:tcW w:w="421" w:type="dxa"/>
            <w:vAlign w:val="bottom"/>
            <w:textDirection w:val="btLr"/>
          </w:tcPr>
          <w:p>
            <w:pPr>
              <w:spacing w:after="0" w:line="231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</w:rPr>
              <w:t>UA  123348  U</w:t>
            </w:r>
          </w:p>
        </w:tc>
      </w:tr>
    </w:tbl>
    <w:p>
      <w:pPr>
        <w:sectPr>
          <w:pgSz w:w="11900" w:h="16838" w:orient="portrait"/>
          <w:cols w:equalWidth="0" w:num="2">
            <w:col w:w="9003" w:space="411"/>
            <w:col w:w="421"/>
          </w:cols>
          <w:pgMar w:left="1277" w:top="1194" w:right="794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226"/>
        <w:spacing w:after="0"/>
        <w:tabs>
          <w:tab w:leader="none" w:pos="180" w:val="left"/>
          <w:tab w:leader="none" w:pos="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123348</w:t>
        <w:tab/>
        <w:t>U</w:t>
      </w:r>
    </w:p>
    <w:p>
      <w:pPr>
        <w:sectPr>
          <w:pgSz w:w="11900" w:h="16838" w:orient="portrait"/>
          <w:cols w:equalWidth="0" w:num="1">
            <w:col w:w="9026"/>
          </w:cols>
          <w:pgMar w:left="1440" w:top="354" w:right="1440" w:bottom="1440" w:gutter="0" w:footer="0" w:header="0"/>
        </w:sectPr>
      </w:pPr>
    </w:p>
    <w:bookmarkStart w:id="2" w:name="page3"/>
    <w:bookmarkEnd w:id="2"/>
    <w:p>
      <w:pPr>
        <w:ind w:left="4226"/>
        <w:spacing w:after="0"/>
        <w:tabs>
          <w:tab w:leader="none" w:pos="4746" w:val="left"/>
          <w:tab w:leader="none" w:pos="57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123348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Корисна модель належить до галузі сільськогосподарського машинобудування, і, зокрема, до ґрунтообробних машин, а саме, до робочих органів культиваторів та може бути використана як робочий орган для поверхневого обробітку ґрунту.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6"/>
        <w:spacing w:after="0"/>
        <w:tabs>
          <w:tab w:leader="none" w:pos="1886" w:val="left"/>
          <w:tab w:leader="none" w:pos="2906" w:val="left"/>
          <w:tab w:leader="none" w:pos="3666" w:val="left"/>
          <w:tab w:leader="none" w:pos="5166" w:val="left"/>
          <w:tab w:leader="none" w:pos="6166" w:val="left"/>
          <w:tab w:leader="none" w:pos="6806" w:val="left"/>
          <w:tab w:leader="none" w:pos="7526" w:val="left"/>
          <w:tab w:leader="none" w:pos="8226" w:val="left"/>
          <w:tab w:leader="none" w:pos="91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Відомий</w:t>
        <w:tab/>
        <w:t>робочий</w:t>
        <w:tab/>
        <w:t>орган</w:t>
        <w:tab/>
        <w:t>культиватора</w:t>
        <w:tab/>
        <w:t>(Войтюк</w:t>
        <w:tab/>
        <w:t>Д.Г.,</w:t>
        <w:tab/>
        <w:t>Яцун</w:t>
        <w:tab/>
        <w:t>С.С.,</w:t>
        <w:tab/>
        <w:t>Довжик</w:t>
        <w:tab/>
        <w:t>М.Я.</w:t>
      </w:r>
    </w:p>
    <w:p>
      <w:pPr>
        <w:ind w:left="566" w:hanging="465"/>
        <w:spacing w:after="0"/>
        <w:tabs>
          <w:tab w:leader="none" w:pos="566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Сільськогосподарські  машини:  основи  теорії  та  розрахунку:  Навч.  Посібник.  За  ред.  Д.Г.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/>
        <w:spacing w:after="0" w:line="234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Войтюка. - Суми: ВТД Університетська книга, 2006. - 454 с.), що включає стояк та закріплену на ньому стрілчасту лапу. Суттєвими недоліками цього відомого пристрою є значна трудомісткість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66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та недостатня безпечність проведення технологічного обслуговування культиватора, пов'язаного з заміною стрілчастих лап, обумовлена конструкцією з'єднання лапи та стояка за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допомогою болтів.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Відомий та прийнятий в якості найближчого аналога робочий орган культиватора (Патент України на корисну модель № 63319, МПК (2011.01) А 01 В 35/00, 10.10.2011, бюл. № 19, 2011), що містить стояк з підошвою і накладками, в зазор між якими встановлюються леза, які одним кінцем з вирізом впираються в один упор, а іншим - у другий та закріплюються кріпильним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елементом.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До недоліків пристрою - найближчого аналога також належать значна трудомісткість та недостатня безпечність проведення технологічного обслуговування, пов'язаного з заміною зношених робочих органів. Вказані недоліки обумовлені тим, що у відповідністю з технологією щозмінного технічного обслуговування культиватора повинні бути замінені зношені робочі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6" w:right="20" w:hanging="566"/>
        <w:spacing w:after="0" w:line="233" w:lineRule="auto"/>
        <w:tabs>
          <w:tab w:leader="none" w:pos="566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 у випадку, коли товщина лез перевищує 1 мм. При цьому, для від'єднання кожної з накладок необхідно за допомогою спеціального інструменту зняти їх кріпильні елементи.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106" w:hanging="204"/>
        <w:spacing w:after="0"/>
        <w:tabs>
          <w:tab w:leader="none" w:pos="1106" w:val="left"/>
        </w:tabs>
        <w:numPr>
          <w:ilvl w:val="1"/>
          <w:numId w:val="1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основу корисної моделі поставлена задача вдосконалення робочого органа культиватора,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hanging="4"/>
        <w:spacing w:after="0" w:line="234" w:lineRule="auto"/>
        <w:tabs>
          <w:tab w:leader="none" w:pos="799" w:val="left"/>
        </w:tabs>
        <w:numPr>
          <w:ilvl w:val="0"/>
          <w:numId w:val="1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якому шляхом модернізації, основаної на новій сукупності конструктивних елементів, їх взаємному розташуванні і наявності зв'язків між ними, забезпечується суттєве зменшення часу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66" w:hanging="566"/>
        <w:spacing w:after="0" w:line="233" w:lineRule="auto"/>
        <w:tabs>
          <w:tab w:leader="none" w:pos="566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від'єднання та приєднання стрілчастих лап до стояків і за рахунок цього, досягається зменшення трудомісткості та підвищення безпечності технологічного обслуговування.</w:t>
      </w:r>
    </w:p>
    <w:p>
      <w:pPr>
        <w:spacing w:after="0" w:line="1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6" w:firstLine="341"/>
        <w:spacing w:after="0" w:line="234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Поставлена задача вирішується тим, що в робочому органі культиватора, що включає стояк з підошвою та накладкою і стрілчасту лапу, згідно з корисною моделлю, стрілчаста лапа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приєднана до підошви за допомогою, меншою мірою, двох штифтів та рухомої вздовж стояка</w:t>
      </w:r>
    </w:p>
    <w:p>
      <w:pPr>
        <w:ind w:left="566" w:hanging="566"/>
        <w:spacing w:after="0"/>
        <w:tabs>
          <w:tab w:leader="none" w:pos="566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накладки з швидкодіючим фіксатором.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Приєднання стрілчастої лапи до підошви стояка за допомогою, меншою мірою, двох штифтів та рухомої вздовж стояка накладки з швидкодіючим фіксатором дає можливість швидкого звільнення накладки за допомогою швидкодіючого фіксатора, підняття його вверх та елементарну, без використання інструменту, заміну стрілчастої лапи. Меншою мірою два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566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штифти забезпечують надійну фіксацію лапи та сприйняття навантажень на неї. Таким чином, реалізація заявлених ознак дозволяє досягти суттєвого зменшення трудомісткості та підвищення безпечності технологічного обслуговування у порівнянні з найближчим аналогом.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906"/>
        <w:spacing w:after="0" w:line="237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Технічна суть та принцип роботи запропонованого пристрою пояснюються кресленням.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фіг. 1 наведена схема робочого органа культиватора, загальний вигляд;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06" w:right="2460" w:hanging="906"/>
        <w:spacing w:after="0" w:line="234" w:lineRule="auto"/>
        <w:tabs>
          <w:tab w:leader="none" w:pos="906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 фіг. 2 - схема робочого органа культиватора, поздовжній розріз; на фіг. 3 - схема стрілчастої лапи.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566" w:firstLine="3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Запропонований робочий орган культиватора включає стояк 3 з підошвою 5, яка оснащена жорстко закріпленими, меншою мірою, двома циліндричними штифтами 6. На стояку 3 з можливістю переміщення вздовж нього встановлена накладка 2, в нижній частині якої,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566" w:val="left"/>
        </w:tabs>
        <w:numPr>
          <w:ilvl w:val="0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відповідно до штифтів 6, виконані циліндричні заглибини 7. Накладка 2 оснащена швидкодіючим, наприклад гвинтовим, фіксатором 4. Стрілчаста лапа 1, встановлена на підошві 5, оснащена, меншою мірою, двома отворами 8.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Описаний вище робочий орган культиватора використовується наступним чином.</w:t>
      </w:r>
    </w:p>
    <w:p>
      <w:pPr>
        <w:ind w:left="906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  підготовці  культиватора  до  роботи  в  піднятому  та  зафіксованому  його  положенні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7" w:lineRule="auto"/>
        <w:tabs>
          <w:tab w:leader="none" w:pos="566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звільняють фіксатори 4 стояків 3. Піднявши накладки 2, стрілчасті лапи 1 отворами 8 встановлюють на штифти 6 підошви 5. Накладки 2 опускають до потрапляння штифтів 6 в циліндричні заглибини 7 та закріплюють в такому положенні за допомогою фіксаторів 4. Культиватор готовий до роботи. Під час проведення чергового технічного обслуговування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культиваторного  агрегату  визначають  ступінь  зношування  лез  стрілчастих  лап  1  і,  при  їх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566" w:hanging="566"/>
        <w:spacing w:after="0" w:line="236" w:lineRule="auto"/>
        <w:tabs>
          <w:tab w:leader="none" w:pos="566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товщині більше 1 мм, замінюють. Для цього звільняють фіксатори 4, піднімають накладки 2, зношені стрілчасті лапи знімають і встановлюють нові. Встановлені лапи 1 фіксують допомогою фіксаторів 4.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50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</w:t>
      </w:r>
    </w:p>
    <w:p>
      <w:pPr>
        <w:sectPr>
          <w:pgSz w:w="11900" w:h="16838" w:orient="portrait"/>
          <w:cols w:equalWidth="0" w:num="1">
            <w:col w:w="9606"/>
          </w:cols>
          <w:pgMar w:left="1174" w:top="352" w:right="1126" w:bottom="147" w:gutter="0" w:footer="0" w:header="0"/>
          <w:type w:val="continuous"/>
        </w:sectPr>
      </w:pPr>
    </w:p>
    <w:bookmarkStart w:id="3" w:name="page4"/>
    <w:bookmarkEnd w:id="3"/>
    <w:p>
      <w:pPr>
        <w:ind w:left="4125"/>
        <w:spacing w:after="0"/>
        <w:tabs>
          <w:tab w:leader="none" w:pos="4645" w:val="left"/>
          <w:tab w:leader="none" w:pos="56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123348</w:t>
        <w:tab/>
        <w:t>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ind w:right="-46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ФОРМУЛА КОРИСНОЇ МОДЕЛІ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5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Робочий орган культиватора, що включає стояк з підошвою та накладкою і стрілчасту лапу, який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відрізняється </w:t>
      </w:r>
      <w:r>
        <w:rPr>
          <w:rFonts w:ascii="Arial" w:cs="Arial" w:eastAsia="Arial" w:hAnsi="Arial"/>
          <w:sz w:val="20"/>
          <w:szCs w:val="20"/>
          <w:color w:val="auto"/>
        </w:rPr>
        <w:t>тим,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що стрілчаста лапа приєднана до підошви за допомогою,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меншою мірою,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65" w:hanging="465"/>
        <w:spacing w:after="0"/>
        <w:tabs>
          <w:tab w:leader="none" w:pos="465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двох штифтів та рухомої вздовж стояка накладки з швидкодіючим фіксатором.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1502410</wp:posOffset>
            </wp:positionH>
            <wp:positionV relativeFrom="paragraph">
              <wp:posOffset>147955</wp:posOffset>
            </wp:positionV>
            <wp:extent cx="3320415" cy="72174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721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505"/>
          </w:cols>
          <w:pgMar w:left="1275" w:top="352" w:right="1126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jc w:val="center"/>
        <w:ind w:right="-44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p>
      <w:pPr>
        <w:sectPr>
          <w:pgSz w:w="11900" w:h="16838" w:orient="portrait"/>
          <w:cols w:equalWidth="0" w:num="1">
            <w:col w:w="9505"/>
          </w:cols>
          <w:pgMar w:left="1275" w:top="352" w:right="1126" w:bottom="147" w:gutter="0" w:footer="0" w:header="0"/>
          <w:type w:val="continuous"/>
        </w:sectPr>
      </w:pPr>
    </w:p>
    <w:bookmarkStart w:id="4" w:name="page5"/>
    <w:bookmarkEnd w:id="4"/>
    <w:p>
      <w:pPr>
        <w:ind w:left="3960"/>
        <w:spacing w:after="0"/>
        <w:tabs>
          <w:tab w:leader="none" w:pos="4480" w:val="left"/>
          <w:tab w:leader="none" w:pos="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UA</w:t>
        <w:tab/>
        <w:t>123348</w:t>
        <w:tab/>
        <w:t>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1976755</wp:posOffset>
            </wp:positionH>
            <wp:positionV relativeFrom="paragraph">
              <wp:posOffset>501650</wp:posOffset>
            </wp:positionV>
            <wp:extent cx="2162175" cy="25349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3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8601710</wp:posOffset>
            </wp:positionV>
            <wp:extent cx="5864225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Комп’ютерна верстка А. Крулевський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62230</wp:posOffset>
            </wp:positionV>
            <wp:extent cx="5864225" cy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center"/>
        <w:ind w:right="-6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Міністерство економічного розвитку і торгівлі України, вул. М. Грушевського, 12/2, м. Київ, 01008, Україна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64135</wp:posOffset>
            </wp:positionV>
            <wp:extent cx="5864225" cy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ДП “Український інститут інтелектуальної власності”, вул. Глазунова, 1, м. Київ – 42, 01601</w:t>
      </w:r>
    </w:p>
    <w:p>
      <w:pPr>
        <w:sectPr>
          <w:pgSz w:w="11900" w:h="16838" w:orient="portrait"/>
          <w:cols w:equalWidth="0" w:num="1">
            <w:col w:w="9026"/>
          </w:cols>
          <w:pgMar w:left="1440" w:top="352" w:right="1440" w:bottom="1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4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sectPr>
      <w:pgSz w:w="11900" w:h="16838" w:orient="portrait"/>
      <w:cols w:equalWidth="0" w:num="1">
        <w:col w:w="9026"/>
      </w:cols>
      <w:pgMar w:left="1440" w:top="352" w:right="1440" w:bottom="14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16231B"/>
    <w:multiLevelType w:val="hybridMultilevel"/>
    <w:lvl w:ilvl="0">
      <w:lvlJc w:val="left"/>
      <w:lvlText w:val="(%1)"/>
      <w:numFmt w:val="decimal"/>
      <w:start w:val="12"/>
    </w:lvl>
  </w:abstractNum>
  <w:abstractNum w:abstractNumId="1">
    <w:nsid w:val="1F16E9E8"/>
    <w:multiLevelType w:val="hybridMultilevel"/>
    <w:lvl w:ilvl="0">
      <w:lvlJc w:val="left"/>
      <w:lvlText w:val="(%1)"/>
      <w:numFmt w:val="decimal"/>
      <w:start w:val="22"/>
    </w:lvl>
  </w:abstractNum>
  <w:abstractNum w:abstractNumId="2">
    <w:nsid w:val="1190CDE7"/>
    <w:multiLevelType w:val="hybridMultilevel"/>
    <w:lvl w:ilvl="0">
      <w:lvlJc w:val="left"/>
      <w:lvlText w:val="(%1)"/>
      <w:numFmt w:val="decimal"/>
      <w:start w:val="24"/>
    </w:lvl>
  </w:abstractNum>
  <w:abstractNum w:abstractNumId="3">
    <w:nsid w:val="66EF438D"/>
    <w:multiLevelType w:val="hybridMultilevel"/>
    <w:lvl w:ilvl="0">
      <w:lvlJc w:val="left"/>
      <w:lvlText w:val="(%1)"/>
      <w:numFmt w:val="decimal"/>
      <w:start w:val="46"/>
    </w:lvl>
  </w:abstractNum>
  <w:abstractNum w:abstractNumId="4">
    <w:nsid w:val="140E0F76"/>
    <w:multiLevelType w:val="hybridMultilevel"/>
    <w:lvl w:ilvl="0">
      <w:lvlJc w:val="left"/>
      <w:lvlText w:val="(%1)"/>
      <w:numFmt w:val="decimal"/>
      <w:start w:val="72"/>
    </w:lvl>
  </w:abstractNum>
  <w:abstractNum w:abstractNumId="5">
    <w:nsid w:val="3352255A"/>
    <w:multiLevelType w:val="hybridMultilevel"/>
    <w:lvl w:ilvl="0">
      <w:lvlJc w:val="left"/>
      <w:lvlText w:val="(%1)"/>
      <w:numFmt w:val="decimal"/>
      <w:start w:val="54"/>
    </w:lvl>
  </w:abstractNum>
  <w:abstractNum w:abstractNumId="6">
    <w:nsid w:val="109CF92E"/>
    <w:multiLevelType w:val="hybridMultilevel"/>
    <w:lvl w:ilvl="0">
      <w:lvlJc w:val="left"/>
      <w:lvlText w:val="(%1)"/>
      <w:numFmt w:val="decimal"/>
      <w:start w:val="57"/>
    </w:lvl>
  </w:abstractNum>
  <w:abstractNum w:abstractNumId="7">
    <w:nsid w:val="DED7263"/>
    <w:multiLevelType w:val="hybridMultilevel"/>
    <w:lvl w:ilvl="0">
      <w:lvlJc w:val="left"/>
      <w:lvlText w:val="%1"/>
      <w:numFmt w:val="decimal"/>
      <w:start w:val="5"/>
    </w:lvl>
  </w:abstractNum>
  <w:abstractNum w:abstractNumId="8">
    <w:nsid w:val="7FDCC233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1BEFD79F"/>
    <w:multiLevelType w:val="hybridMultilevel"/>
    <w:lvl w:ilvl="0">
      <w:lvlJc w:val="left"/>
      <w:lvlText w:val="%1"/>
      <w:numFmt w:val="decimal"/>
      <w:start w:val="15"/>
    </w:lvl>
  </w:abstractNum>
  <w:abstractNum w:abstractNumId="10">
    <w:nsid w:val="41A7C4C9"/>
    <w:multiLevelType w:val="hybridMultilevel"/>
    <w:lvl w:ilvl="0">
      <w:lvlJc w:val="left"/>
      <w:lvlText w:val="%1"/>
      <w:numFmt w:val="decimal"/>
      <w:start w:val="20"/>
    </w:lvl>
    <w:lvl w:ilvl="1">
      <w:lvlJc w:val="left"/>
      <w:lvlText w:val="В"/>
      <w:numFmt w:val="bullet"/>
      <w:start w:val="1"/>
    </w:lvl>
  </w:abstractNum>
  <w:abstractNum w:abstractNumId="11">
    <w:nsid w:val="6B68079A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4E6AFB66"/>
    <w:multiLevelType w:val="hybridMultilevel"/>
    <w:lvl w:ilvl="0">
      <w:lvlJc w:val="left"/>
      <w:lvlText w:val="%1"/>
      <w:numFmt w:val="decimal"/>
      <w:start w:val="25"/>
    </w:lvl>
  </w:abstractNum>
  <w:abstractNum w:abstractNumId="13">
    <w:nsid w:val="25E45D32"/>
    <w:multiLevelType w:val="hybridMultilevel"/>
    <w:lvl w:ilvl="0">
      <w:lvlJc w:val="left"/>
      <w:lvlText w:val="%1"/>
      <w:numFmt w:val="decimal"/>
      <w:start w:val="30"/>
    </w:lvl>
  </w:abstractNum>
  <w:abstractNum w:abstractNumId="14">
    <w:nsid w:val="519B500D"/>
    <w:multiLevelType w:val="hybridMultilevel"/>
    <w:lvl w:ilvl="0">
      <w:lvlJc w:val="left"/>
      <w:lvlText w:val="%1"/>
      <w:numFmt w:val="decimal"/>
      <w:start w:val="35"/>
    </w:lvl>
  </w:abstractNum>
  <w:abstractNum w:abstractNumId="15">
    <w:nsid w:val="431BD7B7"/>
    <w:multiLevelType w:val="hybridMultilevel"/>
    <w:lvl w:ilvl="0">
      <w:lvlJc w:val="left"/>
      <w:lvlText w:val="%1"/>
      <w:numFmt w:val="decimal"/>
      <w:start w:val="40"/>
    </w:lvl>
  </w:abstractNum>
  <w:abstractNum w:abstractNumId="16">
    <w:nsid w:val="3F2DBA31"/>
    <w:multiLevelType w:val="hybridMultilevel"/>
    <w:lvl w:ilvl="0">
      <w:lvlJc w:val="left"/>
      <w:lvlText w:val="%1"/>
      <w:numFmt w:val="decimal"/>
      <w:start w:val="45"/>
    </w:lvl>
  </w:abstractNum>
  <w:abstractNum w:abstractNumId="17">
    <w:nsid w:val="7C83E458"/>
    <w:multiLevelType w:val="hybridMultilevel"/>
    <w:lvl w:ilvl="0">
      <w:lvlJc w:val="left"/>
      <w:lvlText w:val="%1"/>
      <w:numFmt w:val="decimal"/>
      <w:start w:val="50"/>
    </w:lvl>
  </w:abstractNum>
  <w:abstractNum w:abstractNumId="18">
    <w:nsid w:val="257130A3"/>
    <w:multiLevelType w:val="hybridMultilevel"/>
    <w:lvl w:ilvl="0">
      <w:lvlJc w:val="left"/>
      <w:lvlText w:val="%1"/>
      <w:numFmt w:val="decimal"/>
      <w:start w:val="55"/>
    </w:lvl>
  </w:abstractNum>
  <w:abstractNum w:abstractNumId="19">
    <w:nsid w:val="62BBD95A"/>
    <w:multiLevelType w:val="hybridMultilevel"/>
    <w:lvl w:ilvl="0">
      <w:lvlJc w:val="left"/>
      <w:lvlText w:val="%1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2019-01-09T01:35:07Z</dcterms:created>
  <dcterms:modified xsi:type="dcterms:W3CDTF">2019-01-09T01:35:07Z</dcterms:modified>
</cp:coreProperties>
</file>