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108" w:type="dxa"/>
        <w:tblBorders>
          <w:bottom w:val="single" w:sz="12" w:space="0" w:color="auto"/>
          <w:insideH w:val="single" w:sz="4" w:space="0" w:color="auto"/>
        </w:tblBorders>
        <w:tblLayout w:type="fixed"/>
        <w:tblLook w:val="00A0"/>
      </w:tblPr>
      <w:tblGrid>
        <w:gridCol w:w="9639"/>
        <w:gridCol w:w="41"/>
      </w:tblGrid>
      <w:tr w:rsidR="00C85F6F" w:rsidRPr="00CF6771" w:rsidTr="003C6D87">
        <w:trPr>
          <w:gridAfter w:val="1"/>
          <w:wAfter w:w="41" w:type="dxa"/>
          <w:trHeight w:val="983"/>
        </w:trPr>
        <w:tc>
          <w:tcPr>
            <w:tcW w:w="9639" w:type="dxa"/>
            <w:tcBorders>
              <w:bottom w:val="nil"/>
            </w:tcBorders>
          </w:tcPr>
          <w:p w:rsidR="00C85F6F" w:rsidRPr="004470EB" w:rsidRDefault="00B54043" w:rsidP="003C6D87">
            <w:pPr>
              <w:ind w:left="4292"/>
            </w:pPr>
            <w:r>
              <w:rPr>
                <w:noProof/>
                <w:color w:val="FFFFFF"/>
                <w:lang w:val="ru-RU"/>
              </w:rPr>
              <w:drawing>
                <wp:inline distT="0" distB="0" distL="0" distR="0">
                  <wp:extent cx="431800" cy="607060"/>
                  <wp:effectExtent l="19050" t="0" r="6350" b="0"/>
                  <wp:docPr id="5" name="Рисунок 1" descr="k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F6F" w:rsidRPr="00CF6771" w:rsidTr="003C6D87">
        <w:trPr>
          <w:trHeight w:val="1281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5F6F" w:rsidRPr="00AE69C4" w:rsidRDefault="00C85F6F" w:rsidP="003C6D87">
            <w:pPr>
              <w:jc w:val="center"/>
              <w:rPr>
                <w:b/>
                <w:bCs/>
                <w:spacing w:val="20"/>
              </w:rPr>
            </w:pPr>
            <w:r w:rsidRPr="00AE69C4">
              <w:rPr>
                <w:b/>
                <w:bCs/>
                <w:spacing w:val="20"/>
              </w:rPr>
              <w:t>МІНІСТЕРСТВО ОСВІТИ І НАУКИ УКРАЇНИ</w:t>
            </w:r>
          </w:p>
          <w:p w:rsidR="00C85F6F" w:rsidRPr="00AE69C4" w:rsidRDefault="00C85F6F" w:rsidP="003C6D87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C85F6F" w:rsidRPr="00F26A8D" w:rsidRDefault="00C85F6F" w:rsidP="003C6D87">
            <w:pPr>
              <w:jc w:val="center"/>
              <w:rPr>
                <w:b/>
                <w:caps/>
                <w:sz w:val="27"/>
              </w:rPr>
            </w:pPr>
            <w:r w:rsidRPr="00F26A8D">
              <w:rPr>
                <w:b/>
                <w:caps/>
                <w:sz w:val="27"/>
              </w:rPr>
              <w:t>ТАВРІЙСЬКИЙ ДЕРЖАВНИЙ АГРОТЕХНОЛОГІЧНИЙ УНІВЕРСИТЕТ</w:t>
            </w:r>
          </w:p>
          <w:p w:rsidR="00C85F6F" w:rsidRPr="004038D9" w:rsidRDefault="00C85F6F" w:rsidP="003C6D87">
            <w:pPr>
              <w:jc w:val="center"/>
            </w:pPr>
            <w:r w:rsidRPr="00F26A8D">
              <w:rPr>
                <w:b/>
                <w:sz w:val="27"/>
              </w:rPr>
              <w:t>імені</w:t>
            </w:r>
            <w:r w:rsidRPr="00F26A8D">
              <w:rPr>
                <w:b/>
                <w:caps/>
                <w:sz w:val="27"/>
              </w:rPr>
              <w:t xml:space="preserve"> Дмитра Моторного</w:t>
            </w:r>
          </w:p>
        </w:tc>
      </w:tr>
    </w:tbl>
    <w:p w:rsidR="00C85F6F" w:rsidRPr="004C74D6" w:rsidRDefault="00C85F6F" w:rsidP="00C85F6F">
      <w:pPr>
        <w:jc w:val="center"/>
      </w:pPr>
    </w:p>
    <w:p w:rsidR="00C85F6F" w:rsidRDefault="00C85F6F" w:rsidP="00C85F6F">
      <w:pPr>
        <w:jc w:val="center"/>
        <w:rPr>
          <w:b/>
          <w:bCs/>
          <w:spacing w:val="40"/>
          <w:sz w:val="36"/>
          <w:szCs w:val="36"/>
        </w:rPr>
      </w:pPr>
      <w:r w:rsidRPr="00C01D97">
        <w:rPr>
          <w:b/>
          <w:bCs/>
          <w:spacing w:val="40"/>
          <w:sz w:val="36"/>
          <w:szCs w:val="36"/>
        </w:rPr>
        <w:t>НАКАЗ</w:t>
      </w:r>
    </w:p>
    <w:p w:rsidR="00C85F6F" w:rsidRPr="004C74D6" w:rsidRDefault="00C85F6F" w:rsidP="00C85F6F">
      <w:pPr>
        <w:jc w:val="center"/>
        <w:rPr>
          <w:b/>
          <w:bCs/>
          <w:spacing w:val="20"/>
        </w:rPr>
      </w:pPr>
    </w:p>
    <w:p w:rsidR="00C85F6F" w:rsidRDefault="00BE4210" w:rsidP="00C85F6F">
      <w:pPr>
        <w:rPr>
          <w:b/>
        </w:rPr>
      </w:pPr>
      <w:r>
        <w:rPr>
          <w:b/>
        </w:rPr>
        <w:t>03 лютого</w:t>
      </w:r>
      <w:r w:rsidR="00C85F6F">
        <w:rPr>
          <w:b/>
        </w:rPr>
        <w:t xml:space="preserve"> 2020 року</w:t>
      </w:r>
      <w:r w:rsidR="00C85F6F">
        <w:rPr>
          <w:b/>
        </w:rPr>
        <w:tab/>
      </w:r>
      <w:r>
        <w:rPr>
          <w:b/>
        </w:rPr>
        <w:t xml:space="preserve">               м. Мелітополь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7B30C2">
        <w:rPr>
          <w:b/>
        </w:rPr>
        <w:t xml:space="preserve">      </w:t>
      </w:r>
      <w:r>
        <w:rPr>
          <w:b/>
        </w:rPr>
        <w:t>№ 14</w:t>
      </w:r>
      <w:r w:rsidR="00C85F6F" w:rsidRPr="005E2624">
        <w:rPr>
          <w:b/>
        </w:rPr>
        <w:t xml:space="preserve"> </w:t>
      </w:r>
      <w:r>
        <w:rPr>
          <w:b/>
        </w:rPr>
        <w:t>- ОД</w:t>
      </w:r>
    </w:p>
    <w:p w:rsidR="00C85F6F" w:rsidRPr="004C74D6" w:rsidRDefault="00C85F6F" w:rsidP="00C85F6F">
      <w:pPr>
        <w:rPr>
          <w:b/>
        </w:rPr>
      </w:pPr>
    </w:p>
    <w:p w:rsidR="00D67E53" w:rsidRPr="00BE4210" w:rsidRDefault="008F3A30" w:rsidP="00D67E53">
      <w:pPr>
        <w:rPr>
          <w:b/>
        </w:rPr>
      </w:pPr>
      <w:r w:rsidRPr="00BE4210">
        <w:rPr>
          <w:b/>
        </w:rPr>
        <w:t xml:space="preserve">Про </w:t>
      </w:r>
      <w:r w:rsidR="00D67E53" w:rsidRPr="00BE4210">
        <w:rPr>
          <w:b/>
        </w:rPr>
        <w:t xml:space="preserve">затвердження графіку перевірки </w:t>
      </w:r>
    </w:p>
    <w:p w:rsidR="00D67E53" w:rsidRPr="00BE4210" w:rsidRDefault="00D67E53" w:rsidP="00D67E53">
      <w:pPr>
        <w:rPr>
          <w:b/>
        </w:rPr>
      </w:pPr>
      <w:r w:rsidRPr="00BE4210">
        <w:rPr>
          <w:b/>
        </w:rPr>
        <w:t xml:space="preserve">та надання методичної допомоги </w:t>
      </w:r>
    </w:p>
    <w:p w:rsidR="00D67E53" w:rsidRPr="00BE4210" w:rsidRDefault="00D67E53" w:rsidP="00D67E53">
      <w:pPr>
        <w:rPr>
          <w:b/>
        </w:rPr>
      </w:pPr>
      <w:r w:rsidRPr="00BE4210">
        <w:rPr>
          <w:b/>
        </w:rPr>
        <w:t>структурним підрозділам університету</w:t>
      </w:r>
    </w:p>
    <w:p w:rsidR="008F3A30" w:rsidRPr="00BE4210" w:rsidRDefault="00D67E53" w:rsidP="00D67E53">
      <w:pPr>
        <w:rPr>
          <w:b/>
        </w:rPr>
      </w:pPr>
      <w:r w:rsidRPr="00BE4210">
        <w:rPr>
          <w:b/>
        </w:rPr>
        <w:t xml:space="preserve">з питань охорони праці та пожежної безпеки </w:t>
      </w:r>
    </w:p>
    <w:p w:rsidR="008F3A30" w:rsidRPr="0055530D" w:rsidRDefault="008F3A30" w:rsidP="008F3A30">
      <w:pPr>
        <w:rPr>
          <w:b/>
          <w:i/>
        </w:rPr>
      </w:pPr>
    </w:p>
    <w:p w:rsidR="008F3A30" w:rsidRDefault="00033E5F" w:rsidP="00BE4210">
      <w:pPr>
        <w:spacing w:line="360" w:lineRule="auto"/>
        <w:ind w:firstLine="567"/>
        <w:jc w:val="both"/>
      </w:pPr>
      <w:r>
        <w:t xml:space="preserve">Для проведення профілактичних заходів щодо попередження травматизму в підрозділах університету та надання методичної </w:t>
      </w:r>
      <w:r w:rsidR="008F3A30">
        <w:t>допомоги та консультацій з питань охорони пра</w:t>
      </w:r>
      <w:r>
        <w:t xml:space="preserve">ці керівникам </w:t>
      </w:r>
      <w:r w:rsidR="002F4C83">
        <w:t>структурних підрозділів університету</w:t>
      </w:r>
      <w:r w:rsidR="00BF5D9E">
        <w:t>,</w:t>
      </w:r>
    </w:p>
    <w:p w:rsidR="00597768" w:rsidRPr="00BE4210" w:rsidRDefault="008F3A30" w:rsidP="00BE4210">
      <w:pPr>
        <w:spacing w:line="360" w:lineRule="auto"/>
        <w:ind w:firstLine="567"/>
        <w:rPr>
          <w:b/>
        </w:rPr>
      </w:pPr>
      <w:r w:rsidRPr="00BE4210">
        <w:rPr>
          <w:b/>
        </w:rPr>
        <w:t>НАКАЗУЮ:</w:t>
      </w:r>
    </w:p>
    <w:p w:rsidR="008F3A30" w:rsidRDefault="00597768" w:rsidP="00BE4210">
      <w:pPr>
        <w:spacing w:line="360" w:lineRule="auto"/>
        <w:ind w:firstLine="567"/>
        <w:jc w:val="both"/>
      </w:pPr>
      <w:r>
        <w:t>1</w:t>
      </w:r>
      <w:r w:rsidR="00BE4210">
        <w:t>.</w:t>
      </w:r>
      <w:r>
        <w:t xml:space="preserve"> Затвердити графік перевірки та надання методичної допомоги структурним підрозділам університету з питань охорони</w:t>
      </w:r>
      <w:r w:rsidR="006141EA">
        <w:t xml:space="preserve"> праці та пожежної безпеки у 2020</w:t>
      </w:r>
      <w:r>
        <w:t xml:space="preserve"> році (додаток 1) та програму обстеження стану охорони праці в структурних підрозділах </w:t>
      </w:r>
      <w:r w:rsidR="008F3A30">
        <w:t>університету</w:t>
      </w:r>
      <w:r w:rsidR="00BF5D9E">
        <w:t>,</w:t>
      </w:r>
      <w:r w:rsidR="008F3A30">
        <w:t xml:space="preserve"> відпові</w:t>
      </w:r>
      <w:r>
        <w:t xml:space="preserve">дно </w:t>
      </w:r>
      <w:r w:rsidR="008F3A30">
        <w:t>С</w:t>
      </w:r>
      <w:r>
        <w:t>истеми управління охорони праці</w:t>
      </w:r>
      <w:r w:rsidR="008F3A30">
        <w:t xml:space="preserve"> (додаток 2).</w:t>
      </w:r>
    </w:p>
    <w:p w:rsidR="008F3A30" w:rsidRDefault="00033E5F" w:rsidP="006141EA">
      <w:pPr>
        <w:spacing w:line="360" w:lineRule="auto"/>
        <w:ind w:firstLine="567"/>
        <w:jc w:val="both"/>
      </w:pPr>
      <w:r>
        <w:t>2</w:t>
      </w:r>
      <w:r w:rsidR="006141EA">
        <w:t>.</w:t>
      </w:r>
      <w:r>
        <w:t xml:space="preserve"> Для перевірки стану охорони праці в університеті</w:t>
      </w:r>
      <w:r w:rsidR="008F3A30">
        <w:t xml:space="preserve"> призначити комісію у складі:</w:t>
      </w:r>
    </w:p>
    <w:p w:rsidR="008F3A30" w:rsidRDefault="008F3A30" w:rsidP="008F3A30">
      <w:pPr>
        <w:spacing w:line="360" w:lineRule="auto"/>
      </w:pPr>
      <w:r>
        <w:t>Голова комісії:</w:t>
      </w:r>
    </w:p>
    <w:p w:rsidR="008F3A30" w:rsidRDefault="008F3A30" w:rsidP="0055530D">
      <w:pPr>
        <w:spacing w:line="360" w:lineRule="auto"/>
        <w:ind w:firstLine="708"/>
        <w:jc w:val="both"/>
      </w:pPr>
      <w:r>
        <w:rPr>
          <w:caps/>
        </w:rPr>
        <w:t xml:space="preserve">Фандєєв </w:t>
      </w:r>
      <w:r>
        <w:t>О.А.</w:t>
      </w:r>
      <w:r>
        <w:tab/>
      </w:r>
      <w:r>
        <w:tab/>
        <w:t>- начальник відділу охорони праці.</w:t>
      </w:r>
    </w:p>
    <w:p w:rsidR="008F3A30" w:rsidRDefault="008F3A30" w:rsidP="0055530D">
      <w:pPr>
        <w:spacing w:line="360" w:lineRule="auto"/>
      </w:pPr>
      <w:r>
        <w:t>Члени комісії:</w:t>
      </w:r>
    </w:p>
    <w:p w:rsidR="008F3A30" w:rsidRDefault="00245F6F" w:rsidP="0055530D">
      <w:pPr>
        <w:spacing w:line="360" w:lineRule="auto"/>
        <w:ind w:firstLine="708"/>
      </w:pPr>
      <w:r>
        <w:rPr>
          <w:caps/>
        </w:rPr>
        <w:t>ІВАНОВ</w:t>
      </w:r>
      <w:r>
        <w:t xml:space="preserve"> О.С</w:t>
      </w:r>
      <w:r w:rsidR="008F3A30">
        <w:t>.</w:t>
      </w:r>
      <w:r w:rsidR="008F3A30">
        <w:tab/>
      </w:r>
      <w:r>
        <w:tab/>
      </w:r>
      <w:r w:rsidR="008F3A30">
        <w:t>- головний інженер</w:t>
      </w:r>
      <w:r w:rsidR="00D67E53">
        <w:t xml:space="preserve"> АГВ</w:t>
      </w:r>
      <w:r w:rsidR="008F3A30">
        <w:t>;</w:t>
      </w:r>
    </w:p>
    <w:p w:rsidR="008F3A30" w:rsidRDefault="006141EA" w:rsidP="0055530D">
      <w:pPr>
        <w:spacing w:line="360" w:lineRule="auto"/>
        <w:ind w:firstLine="708"/>
      </w:pPr>
      <w:r>
        <w:rPr>
          <w:caps/>
        </w:rPr>
        <w:t>ЗОРЯ М.В.</w:t>
      </w:r>
      <w:r w:rsidR="008F3A30">
        <w:tab/>
      </w:r>
      <w:r w:rsidR="008F3A30">
        <w:tab/>
      </w:r>
      <w:r>
        <w:tab/>
      </w:r>
      <w:r w:rsidR="008F3A30">
        <w:t xml:space="preserve">- голова комісії з питань охорони праці </w:t>
      </w:r>
    </w:p>
    <w:p w:rsidR="008F3A30" w:rsidRDefault="008F3A30" w:rsidP="0055530D">
      <w:pPr>
        <w:spacing w:line="360" w:lineRule="auto"/>
        <w:ind w:firstLine="708"/>
      </w:pPr>
      <w:r>
        <w:tab/>
      </w:r>
      <w:r>
        <w:tab/>
      </w:r>
      <w:r>
        <w:tab/>
      </w:r>
      <w:r>
        <w:tab/>
      </w:r>
      <w:r w:rsidR="00D67E53">
        <w:tab/>
      </w:r>
      <w:r>
        <w:t>профспілкового комітету</w:t>
      </w:r>
      <w:r w:rsidR="00BF5D9E">
        <w:t xml:space="preserve"> університету</w:t>
      </w:r>
      <w:r>
        <w:t>.</w:t>
      </w:r>
    </w:p>
    <w:p w:rsidR="008F3A30" w:rsidRDefault="008F3A30" w:rsidP="0055530D">
      <w:pPr>
        <w:spacing w:line="360" w:lineRule="auto"/>
        <w:ind w:firstLine="708"/>
      </w:pPr>
    </w:p>
    <w:p w:rsidR="008F3A30" w:rsidRDefault="00BF5D9E" w:rsidP="002A06BA">
      <w:pPr>
        <w:spacing w:line="360" w:lineRule="auto"/>
        <w:ind w:firstLine="567"/>
        <w:jc w:val="both"/>
      </w:pPr>
      <w:r>
        <w:lastRenderedPageBreak/>
        <w:t>3</w:t>
      </w:r>
      <w:r w:rsidR="002A06BA">
        <w:t>.</w:t>
      </w:r>
      <w:r>
        <w:t xml:space="preserve"> Зауваження та</w:t>
      </w:r>
      <w:r w:rsidR="008F3A30">
        <w:t xml:space="preserve"> недоліки комісії з виконання вимог галузевих </w:t>
      </w:r>
      <w:r>
        <w:t xml:space="preserve">                              </w:t>
      </w:r>
      <w:r w:rsidR="008F3A30">
        <w:t>і міжгалузевих норм з охорони праці</w:t>
      </w:r>
      <w:r>
        <w:t>,</w:t>
      </w:r>
      <w:r w:rsidR="008F3A30">
        <w:t xml:space="preserve"> постійно заслуховувати на засіданнях кафедр, відділів, приймати рішення по негайному усуненню небезпечних і шкідливих для здоров’я факторів.</w:t>
      </w:r>
    </w:p>
    <w:p w:rsidR="008F3A30" w:rsidRDefault="00C32069" w:rsidP="00B36C0A">
      <w:pPr>
        <w:jc w:val="both"/>
      </w:pPr>
      <w:r>
        <w:t>Підстава:</w:t>
      </w:r>
      <w:r w:rsidR="008F3A30">
        <w:t xml:space="preserve"> план роботи </w:t>
      </w:r>
      <w:r w:rsidR="002F4C83">
        <w:t>відділу</w:t>
      </w:r>
      <w:r w:rsidR="002A06BA">
        <w:t xml:space="preserve"> охорони праці на 2020</w:t>
      </w:r>
      <w:r w:rsidR="008F3A30">
        <w:t xml:space="preserve"> рік, Закон України </w:t>
      </w:r>
      <w:r w:rsidR="002F4C83">
        <w:br/>
      </w:r>
      <w:r w:rsidR="008F3A30">
        <w:t>«Про охорону праці» ст. 13 Управління охорони праці та обов’язки</w:t>
      </w:r>
      <w:r w:rsidR="00597768">
        <w:t xml:space="preserve"> </w:t>
      </w:r>
      <w:r w:rsidR="008F3A30">
        <w:t>роботодавця (СУОП).</w:t>
      </w:r>
    </w:p>
    <w:p w:rsidR="008F3A30" w:rsidRDefault="008F3A30" w:rsidP="008F3A30">
      <w:pPr>
        <w:spacing w:line="360" w:lineRule="auto"/>
        <w:jc w:val="both"/>
      </w:pPr>
    </w:p>
    <w:p w:rsidR="00670F5E" w:rsidRDefault="00670F5E" w:rsidP="00670F5E">
      <w:r>
        <w:t xml:space="preserve">Ректор університету, </w:t>
      </w:r>
    </w:p>
    <w:p w:rsidR="00670F5E" w:rsidRDefault="00670F5E" w:rsidP="00670F5E">
      <w:pPr>
        <w:tabs>
          <w:tab w:val="left" w:pos="7088"/>
        </w:tabs>
      </w:pPr>
      <w:r>
        <w:t>доктор технічних наук, професор</w:t>
      </w:r>
      <w:r>
        <w:tab/>
        <w:t xml:space="preserve">В.М. </w:t>
      </w:r>
      <w:proofErr w:type="spellStart"/>
      <w:r>
        <w:t>Кюрчев</w:t>
      </w:r>
      <w:proofErr w:type="spellEnd"/>
    </w:p>
    <w:p w:rsidR="00670F5E" w:rsidRPr="008769B0" w:rsidRDefault="00670F5E" w:rsidP="00670F5E">
      <w:pPr>
        <w:spacing w:line="216" w:lineRule="auto"/>
      </w:pPr>
    </w:p>
    <w:p w:rsidR="008F3A30" w:rsidRDefault="00670F5E" w:rsidP="00670F5E">
      <w:pPr>
        <w:tabs>
          <w:tab w:val="left" w:pos="7088"/>
        </w:tabs>
        <w:spacing w:line="360" w:lineRule="auto"/>
        <w:jc w:val="both"/>
      </w:pPr>
      <w:r>
        <w:t>Проект вносить:</w:t>
      </w:r>
      <w:r>
        <w:tab/>
      </w:r>
      <w:r w:rsidR="008F3A30">
        <w:t>Погоджено:</w:t>
      </w:r>
    </w:p>
    <w:p w:rsidR="008F3A30" w:rsidRDefault="008F3A30" w:rsidP="00BE6642">
      <w:pPr>
        <w:tabs>
          <w:tab w:val="left" w:pos="7088"/>
        </w:tabs>
        <w:spacing w:line="360" w:lineRule="auto"/>
        <w:jc w:val="both"/>
      </w:pPr>
      <w:r>
        <w:t>Нача</w:t>
      </w:r>
      <w:r w:rsidR="00BE6642">
        <w:t>льник відділу охорони праці</w:t>
      </w:r>
      <w:r w:rsidR="00BE6642">
        <w:tab/>
      </w:r>
      <w:r w:rsidR="00245F6F">
        <w:t xml:space="preserve">Проректор </w:t>
      </w:r>
      <w:r w:rsidR="0044296C">
        <w:t xml:space="preserve">з </w:t>
      </w:r>
      <w:r w:rsidR="00BF5D9E">
        <w:t>АГР</w:t>
      </w:r>
    </w:p>
    <w:p w:rsidR="008F3A30" w:rsidRDefault="0044296C" w:rsidP="00BE6642">
      <w:pPr>
        <w:spacing w:line="360" w:lineRule="auto"/>
        <w:jc w:val="both"/>
      </w:pPr>
      <w:r>
        <w:tab/>
      </w:r>
      <w:r>
        <w:tab/>
      </w:r>
      <w:r>
        <w:tab/>
        <w:t xml:space="preserve">    О.А.</w:t>
      </w:r>
      <w:r w:rsidR="00BE6642">
        <w:t xml:space="preserve"> </w:t>
      </w:r>
      <w:proofErr w:type="spellStart"/>
      <w:r>
        <w:t>Фандєєв</w:t>
      </w:r>
      <w:proofErr w:type="spellEnd"/>
      <w:r>
        <w:tab/>
      </w:r>
      <w:r>
        <w:tab/>
      </w:r>
      <w:r>
        <w:tab/>
      </w:r>
      <w:r>
        <w:tab/>
      </w:r>
      <w:r w:rsidR="00D67E53">
        <w:tab/>
      </w:r>
      <w:r w:rsidR="00245F6F">
        <w:t xml:space="preserve">              </w:t>
      </w:r>
      <w:r w:rsidR="00BE6642">
        <w:t xml:space="preserve">            </w:t>
      </w:r>
      <w:r w:rsidR="00245F6F">
        <w:t>О.М.</w:t>
      </w:r>
      <w:r w:rsidR="00BE6642">
        <w:t xml:space="preserve"> </w:t>
      </w:r>
      <w:proofErr w:type="spellStart"/>
      <w:r w:rsidR="00245F6F">
        <w:t>Рижков</w:t>
      </w:r>
      <w:proofErr w:type="spellEnd"/>
    </w:p>
    <w:p w:rsidR="00BE6642" w:rsidRDefault="00BE6642" w:rsidP="00BE6642">
      <w:pPr>
        <w:spacing w:line="276" w:lineRule="auto"/>
        <w:ind w:left="7080"/>
        <w:jc w:val="both"/>
      </w:pPr>
      <w:r>
        <w:t>Провідний юрисконсульт</w:t>
      </w:r>
    </w:p>
    <w:p w:rsidR="00BE6642" w:rsidRDefault="00BE6642" w:rsidP="00BE6642">
      <w:pPr>
        <w:spacing w:line="360" w:lineRule="auto"/>
        <w:ind w:left="7788"/>
        <w:jc w:val="right"/>
      </w:pPr>
      <w:r>
        <w:t xml:space="preserve">    К.О. </w:t>
      </w:r>
      <w:proofErr w:type="spellStart"/>
      <w:r>
        <w:t>Зіненко</w:t>
      </w:r>
      <w:proofErr w:type="spellEnd"/>
    </w:p>
    <w:sectPr w:rsidR="00BE6642" w:rsidSect="0068567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09" w:rsidRDefault="007B2209">
      <w:r>
        <w:separator/>
      </w:r>
    </w:p>
  </w:endnote>
  <w:endnote w:type="continuationSeparator" w:id="0">
    <w:p w:rsidR="007B2209" w:rsidRDefault="007B2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09" w:rsidRDefault="007B2209">
      <w:r>
        <w:separator/>
      </w:r>
    </w:p>
  </w:footnote>
  <w:footnote w:type="continuationSeparator" w:id="0">
    <w:p w:rsidR="007B2209" w:rsidRDefault="007B2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09" w:rsidRDefault="007B2209" w:rsidP="008F3A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3CD9">
      <w:rPr>
        <w:rStyle w:val="a7"/>
        <w:noProof/>
      </w:rPr>
      <w:t>2</w:t>
    </w:r>
    <w:r>
      <w:rPr>
        <w:rStyle w:val="a7"/>
      </w:rPr>
      <w:fldChar w:fldCharType="end"/>
    </w:r>
  </w:p>
  <w:p w:rsidR="007B2209" w:rsidRDefault="007B22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8360"/>
      <w:docPartObj>
        <w:docPartGallery w:val="Page Numbers (Top of Page)"/>
        <w:docPartUnique/>
      </w:docPartObj>
    </w:sdtPr>
    <w:sdtContent>
      <w:p w:rsidR="007B2209" w:rsidRDefault="007B2209">
        <w:pPr>
          <w:pStyle w:val="a5"/>
          <w:jc w:val="center"/>
        </w:pPr>
        <w:r>
          <w:t>3</w:t>
        </w:r>
      </w:p>
    </w:sdtContent>
  </w:sdt>
  <w:p w:rsidR="007B2209" w:rsidRDefault="007B22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567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30"/>
    <w:rsid w:val="000062B0"/>
    <w:rsid w:val="00021F18"/>
    <w:rsid w:val="00027C3B"/>
    <w:rsid w:val="00032909"/>
    <w:rsid w:val="00033E5F"/>
    <w:rsid w:val="000469D4"/>
    <w:rsid w:val="00064F71"/>
    <w:rsid w:val="000C59CD"/>
    <w:rsid w:val="00115693"/>
    <w:rsid w:val="001326D4"/>
    <w:rsid w:val="001333D5"/>
    <w:rsid w:val="001A0964"/>
    <w:rsid w:val="001A5B17"/>
    <w:rsid w:val="001C4F12"/>
    <w:rsid w:val="001C57AD"/>
    <w:rsid w:val="00217320"/>
    <w:rsid w:val="002256BF"/>
    <w:rsid w:val="00227094"/>
    <w:rsid w:val="002435FD"/>
    <w:rsid w:val="00245F6F"/>
    <w:rsid w:val="002559B4"/>
    <w:rsid w:val="002676C0"/>
    <w:rsid w:val="00276A95"/>
    <w:rsid w:val="002969FA"/>
    <w:rsid w:val="002A06BA"/>
    <w:rsid w:val="002A5438"/>
    <w:rsid w:val="002C2167"/>
    <w:rsid w:val="002D1773"/>
    <w:rsid w:val="002E5207"/>
    <w:rsid w:val="002F4C83"/>
    <w:rsid w:val="002F7015"/>
    <w:rsid w:val="0030593C"/>
    <w:rsid w:val="00332AC4"/>
    <w:rsid w:val="00397447"/>
    <w:rsid w:val="003C6D87"/>
    <w:rsid w:val="003E589B"/>
    <w:rsid w:val="0040577A"/>
    <w:rsid w:val="00413792"/>
    <w:rsid w:val="0042263A"/>
    <w:rsid w:val="00434FD5"/>
    <w:rsid w:val="0044296C"/>
    <w:rsid w:val="00456AA5"/>
    <w:rsid w:val="00471364"/>
    <w:rsid w:val="004809FE"/>
    <w:rsid w:val="004C1DDA"/>
    <w:rsid w:val="0053122B"/>
    <w:rsid w:val="0054039B"/>
    <w:rsid w:val="0055530D"/>
    <w:rsid w:val="00557EF0"/>
    <w:rsid w:val="00563838"/>
    <w:rsid w:val="0056397D"/>
    <w:rsid w:val="005921A2"/>
    <w:rsid w:val="00597768"/>
    <w:rsid w:val="005A23DF"/>
    <w:rsid w:val="005B0C4F"/>
    <w:rsid w:val="005C348B"/>
    <w:rsid w:val="005D53C1"/>
    <w:rsid w:val="00601F03"/>
    <w:rsid w:val="006034ED"/>
    <w:rsid w:val="006141EA"/>
    <w:rsid w:val="00624B52"/>
    <w:rsid w:val="00652198"/>
    <w:rsid w:val="00670F5E"/>
    <w:rsid w:val="00685674"/>
    <w:rsid w:val="006E7785"/>
    <w:rsid w:val="00742E60"/>
    <w:rsid w:val="007529CA"/>
    <w:rsid w:val="0077424B"/>
    <w:rsid w:val="00776B40"/>
    <w:rsid w:val="007910C6"/>
    <w:rsid w:val="007A6471"/>
    <w:rsid w:val="007B2209"/>
    <w:rsid w:val="007B30C2"/>
    <w:rsid w:val="007C0410"/>
    <w:rsid w:val="007C05F0"/>
    <w:rsid w:val="007C0839"/>
    <w:rsid w:val="007D5C55"/>
    <w:rsid w:val="00803751"/>
    <w:rsid w:val="00821CD7"/>
    <w:rsid w:val="00830618"/>
    <w:rsid w:val="00880213"/>
    <w:rsid w:val="0088117D"/>
    <w:rsid w:val="008962E4"/>
    <w:rsid w:val="008B4FB2"/>
    <w:rsid w:val="008B6AAE"/>
    <w:rsid w:val="008F3A30"/>
    <w:rsid w:val="00901E65"/>
    <w:rsid w:val="00975E75"/>
    <w:rsid w:val="009A2A89"/>
    <w:rsid w:val="009B3FD0"/>
    <w:rsid w:val="009C5DBA"/>
    <w:rsid w:val="00A409A3"/>
    <w:rsid w:val="00A44F41"/>
    <w:rsid w:val="00A55BC8"/>
    <w:rsid w:val="00A71AC3"/>
    <w:rsid w:val="00A90D6C"/>
    <w:rsid w:val="00AB33F0"/>
    <w:rsid w:val="00AB4571"/>
    <w:rsid w:val="00AC35BB"/>
    <w:rsid w:val="00AD4532"/>
    <w:rsid w:val="00AE641F"/>
    <w:rsid w:val="00AF2149"/>
    <w:rsid w:val="00AF26BB"/>
    <w:rsid w:val="00B3235D"/>
    <w:rsid w:val="00B34D14"/>
    <w:rsid w:val="00B36C0A"/>
    <w:rsid w:val="00B54043"/>
    <w:rsid w:val="00B872E2"/>
    <w:rsid w:val="00BA3D78"/>
    <w:rsid w:val="00BA5E6A"/>
    <w:rsid w:val="00BE37DE"/>
    <w:rsid w:val="00BE4210"/>
    <w:rsid w:val="00BE4B63"/>
    <w:rsid w:val="00BE6642"/>
    <w:rsid w:val="00BF5D9E"/>
    <w:rsid w:val="00C2688D"/>
    <w:rsid w:val="00C32069"/>
    <w:rsid w:val="00C46059"/>
    <w:rsid w:val="00C56795"/>
    <w:rsid w:val="00C623B6"/>
    <w:rsid w:val="00C85F6F"/>
    <w:rsid w:val="00C92226"/>
    <w:rsid w:val="00CB3A6A"/>
    <w:rsid w:val="00CF0C37"/>
    <w:rsid w:val="00CF2531"/>
    <w:rsid w:val="00D17744"/>
    <w:rsid w:val="00D24FA0"/>
    <w:rsid w:val="00D44648"/>
    <w:rsid w:val="00D67E53"/>
    <w:rsid w:val="00D85E4E"/>
    <w:rsid w:val="00D9360F"/>
    <w:rsid w:val="00D96EC3"/>
    <w:rsid w:val="00DA7E98"/>
    <w:rsid w:val="00DB4BDA"/>
    <w:rsid w:val="00DF1282"/>
    <w:rsid w:val="00E445E7"/>
    <w:rsid w:val="00E816A3"/>
    <w:rsid w:val="00EB3CD9"/>
    <w:rsid w:val="00F251CC"/>
    <w:rsid w:val="00F60F25"/>
    <w:rsid w:val="00F749D9"/>
    <w:rsid w:val="00F965B0"/>
    <w:rsid w:val="00FB67CE"/>
    <w:rsid w:val="00FC00E1"/>
    <w:rsid w:val="00FE3E8C"/>
    <w:rsid w:val="00FE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A30"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каз"/>
    <w:basedOn w:val="a"/>
    <w:rsid w:val="008F3A30"/>
    <w:pPr>
      <w:jc w:val="center"/>
    </w:pPr>
    <w:rPr>
      <w:b/>
      <w:sz w:val="32"/>
      <w:szCs w:val="32"/>
    </w:rPr>
  </w:style>
  <w:style w:type="table" w:styleId="a4">
    <w:name w:val="Table Grid"/>
    <w:basedOn w:val="a1"/>
    <w:rsid w:val="008F3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F3A3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F3A30"/>
  </w:style>
  <w:style w:type="paragraph" w:styleId="a8">
    <w:name w:val="Balloon Text"/>
    <w:basedOn w:val="a"/>
    <w:link w:val="a9"/>
    <w:rsid w:val="003C6D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C6D87"/>
    <w:rPr>
      <w:rFonts w:ascii="Tahoma" w:hAnsi="Tahoma" w:cs="Tahoma"/>
      <w:sz w:val="16"/>
      <w:szCs w:val="16"/>
      <w:lang w:val="uk-UA"/>
    </w:rPr>
  </w:style>
  <w:style w:type="paragraph" w:styleId="aa">
    <w:name w:val="footer"/>
    <w:basedOn w:val="a"/>
    <w:link w:val="ab"/>
    <w:rsid w:val="008B4F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B4FB2"/>
    <w:rPr>
      <w:sz w:val="28"/>
      <w:szCs w:val="28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2435FD"/>
    <w:rPr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АГРАРНОЇ ПОЛІТИКИ ТА ПРОДОВОЛЬСТВА УКРАЇНИ</vt:lpstr>
    </vt:vector>
  </TitlesOfParts>
  <Company>Krokoz™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АГРАРНОЇ ПОЛІТИКИ ТА ПРОДОВОЛЬСТВА УКРАЇНИ</dc:title>
  <dc:creator>kanc17</dc:creator>
  <cp:lastModifiedBy>User</cp:lastModifiedBy>
  <cp:revision>6</cp:revision>
  <cp:lastPrinted>2020-02-06T12:59:00Z</cp:lastPrinted>
  <dcterms:created xsi:type="dcterms:W3CDTF">2020-02-06T13:01:00Z</dcterms:created>
  <dcterms:modified xsi:type="dcterms:W3CDTF">2020-02-06T13:31:00Z</dcterms:modified>
</cp:coreProperties>
</file>