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C3CDA" w14:textId="6D0E62B3" w:rsidR="001E7689" w:rsidRPr="009A5428" w:rsidRDefault="001E7689" w:rsidP="001E7689">
      <w:pPr>
        <w:spacing w:line="264" w:lineRule="auto"/>
        <w:jc w:val="center"/>
        <w:rPr>
          <w:sz w:val="28"/>
          <w:szCs w:val="28"/>
          <w:lang w:val="uk-UA" w:eastAsia="uk-UA"/>
        </w:rPr>
      </w:pPr>
      <w:r w:rsidRPr="009A5428">
        <w:rPr>
          <w:b/>
          <w:bCs/>
          <w:sz w:val="28"/>
          <w:szCs w:val="28"/>
          <w:lang w:val="uk-UA" w:eastAsia="uk-UA"/>
        </w:rPr>
        <w:t xml:space="preserve">ДОГОВІР </w:t>
      </w:r>
    </w:p>
    <w:p w14:paraId="0A373D8E" w14:textId="04D4A6C4" w:rsidR="001E7689" w:rsidRPr="009A5428" w:rsidRDefault="00155BE8" w:rsidP="001E7689">
      <w:pPr>
        <w:spacing w:line="264" w:lineRule="auto"/>
        <w:jc w:val="center"/>
        <w:rPr>
          <w:b/>
          <w:bCs/>
          <w:sz w:val="28"/>
          <w:szCs w:val="28"/>
          <w:lang w:val="uk-UA" w:eastAsia="uk-UA"/>
        </w:rPr>
      </w:pPr>
      <w:r w:rsidRPr="009A5428">
        <w:rPr>
          <w:b/>
          <w:bCs/>
          <w:sz w:val="28"/>
          <w:szCs w:val="28"/>
          <w:lang w:val="uk-UA" w:eastAsia="uk-UA"/>
        </w:rPr>
        <w:t xml:space="preserve">про </w:t>
      </w:r>
      <w:r>
        <w:rPr>
          <w:b/>
          <w:bCs/>
          <w:sz w:val="28"/>
          <w:szCs w:val="28"/>
          <w:lang w:val="uk-UA" w:eastAsia="uk-UA"/>
        </w:rPr>
        <w:t>співробітництво</w:t>
      </w:r>
      <w:r w:rsidR="00C63B57">
        <w:rPr>
          <w:b/>
          <w:bCs/>
          <w:sz w:val="28"/>
          <w:szCs w:val="28"/>
          <w:lang w:val="uk-UA" w:eastAsia="uk-UA"/>
        </w:rPr>
        <w:t xml:space="preserve"> та організацію взаємовідносин</w:t>
      </w:r>
    </w:p>
    <w:p w14:paraId="554A465E" w14:textId="77777777" w:rsidR="001E7689" w:rsidRPr="009A5428" w:rsidRDefault="001E7689" w:rsidP="001E7689">
      <w:pPr>
        <w:spacing w:line="264" w:lineRule="auto"/>
        <w:ind w:firstLine="709"/>
        <w:jc w:val="both"/>
        <w:rPr>
          <w:sz w:val="28"/>
          <w:szCs w:val="28"/>
          <w:lang w:val="uk-UA" w:eastAsia="uk-UA"/>
        </w:rPr>
      </w:pPr>
    </w:p>
    <w:p w14:paraId="1D7A640F" w14:textId="4C7A7525" w:rsidR="001E7689" w:rsidRPr="009A5428" w:rsidRDefault="00C63B57" w:rsidP="00861540">
      <w:pPr>
        <w:spacing w:line="264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Запоріжжя</w:t>
      </w:r>
      <w:r w:rsidR="001E7689" w:rsidRPr="009A5428">
        <w:rPr>
          <w:sz w:val="28"/>
          <w:szCs w:val="28"/>
          <w:lang w:val="uk-UA"/>
        </w:rPr>
        <w:tab/>
      </w:r>
      <w:r w:rsidR="001E7689" w:rsidRPr="009A5428">
        <w:rPr>
          <w:sz w:val="28"/>
          <w:szCs w:val="28"/>
          <w:lang w:val="uk-UA"/>
        </w:rPr>
        <w:tab/>
      </w:r>
      <w:r w:rsidR="001E7689" w:rsidRPr="009A5428">
        <w:rPr>
          <w:sz w:val="28"/>
          <w:szCs w:val="28"/>
          <w:lang w:val="uk-UA"/>
        </w:rPr>
        <w:tab/>
      </w:r>
      <w:r w:rsidR="001E7689" w:rsidRPr="009A5428">
        <w:rPr>
          <w:sz w:val="28"/>
          <w:szCs w:val="28"/>
          <w:lang w:val="uk-UA"/>
        </w:rPr>
        <w:tab/>
      </w:r>
      <w:r w:rsidR="00861540">
        <w:rPr>
          <w:sz w:val="28"/>
          <w:szCs w:val="28"/>
          <w:lang w:val="uk-UA"/>
        </w:rPr>
        <w:tab/>
      </w:r>
      <w:r w:rsidR="00861540">
        <w:rPr>
          <w:sz w:val="28"/>
          <w:szCs w:val="28"/>
          <w:lang w:val="uk-UA"/>
        </w:rPr>
        <w:tab/>
      </w:r>
      <w:r w:rsidR="001E7689">
        <w:rPr>
          <w:sz w:val="28"/>
          <w:szCs w:val="28"/>
          <w:lang w:val="uk-UA"/>
        </w:rPr>
        <w:tab/>
      </w:r>
      <w:r w:rsidR="002937B9">
        <w:rPr>
          <w:sz w:val="28"/>
          <w:szCs w:val="28"/>
          <w:lang w:val="uk-UA"/>
        </w:rPr>
        <w:t>«</w:t>
      </w:r>
      <w:r w:rsidR="001E7689" w:rsidRPr="009A5428">
        <w:rPr>
          <w:sz w:val="28"/>
          <w:szCs w:val="28"/>
          <w:lang w:val="uk-UA"/>
        </w:rPr>
        <w:t>____</w:t>
      </w:r>
      <w:r w:rsidR="002937B9">
        <w:rPr>
          <w:sz w:val="28"/>
          <w:szCs w:val="28"/>
          <w:lang w:val="uk-UA"/>
        </w:rPr>
        <w:t>»</w:t>
      </w:r>
      <w:r w:rsidR="001E7689" w:rsidRPr="009A5428">
        <w:rPr>
          <w:sz w:val="28"/>
          <w:szCs w:val="28"/>
          <w:lang w:val="uk-UA"/>
        </w:rPr>
        <w:t xml:space="preserve"> </w:t>
      </w:r>
      <w:r w:rsidR="001E7689" w:rsidRPr="009A5428">
        <w:rPr>
          <w:sz w:val="28"/>
          <w:szCs w:val="28"/>
          <w:u w:val="single"/>
          <w:lang w:val="uk-UA"/>
        </w:rPr>
        <w:t xml:space="preserve">                 </w:t>
      </w:r>
      <w:r w:rsidR="001E7689" w:rsidRPr="009A5428">
        <w:rPr>
          <w:sz w:val="28"/>
          <w:szCs w:val="28"/>
          <w:lang w:val="uk-UA"/>
        </w:rPr>
        <w:t>20___ р.</w:t>
      </w:r>
    </w:p>
    <w:p w14:paraId="7B5D5A1A" w14:textId="77777777" w:rsidR="001E7689" w:rsidRPr="009A5428" w:rsidRDefault="001E7689" w:rsidP="001E7689">
      <w:pPr>
        <w:spacing w:line="264" w:lineRule="auto"/>
        <w:ind w:firstLine="709"/>
        <w:jc w:val="both"/>
        <w:rPr>
          <w:sz w:val="28"/>
          <w:szCs w:val="28"/>
          <w:lang w:val="uk-UA" w:eastAsia="uk-UA"/>
        </w:rPr>
      </w:pPr>
    </w:p>
    <w:p w14:paraId="4756A2A9" w14:textId="696BD41A" w:rsidR="001E7689" w:rsidRPr="009A5428" w:rsidRDefault="001E7689" w:rsidP="001E7689">
      <w:pPr>
        <w:shd w:val="clear" w:color="auto" w:fill="FFFFFF"/>
        <w:spacing w:line="264" w:lineRule="auto"/>
        <w:ind w:firstLine="709"/>
        <w:jc w:val="both"/>
        <w:rPr>
          <w:sz w:val="28"/>
          <w:szCs w:val="28"/>
          <w:lang w:val="uk-UA" w:eastAsia="uk-UA"/>
        </w:rPr>
      </w:pPr>
      <w:r w:rsidRPr="009A5428">
        <w:rPr>
          <w:sz w:val="28"/>
          <w:szCs w:val="28"/>
          <w:lang w:val="uk-UA" w:eastAsia="uk-UA"/>
        </w:rPr>
        <w:t>Таврійський державний агротехнологічний університет імені Дмитра Моторного (далі – «Університет»)</w:t>
      </w:r>
      <w:r w:rsidR="00712BE7">
        <w:rPr>
          <w:sz w:val="28"/>
          <w:szCs w:val="28"/>
          <w:lang w:val="uk-UA" w:eastAsia="uk-UA"/>
        </w:rPr>
        <w:t>,</w:t>
      </w:r>
      <w:r w:rsidRPr="009A5428">
        <w:rPr>
          <w:sz w:val="28"/>
          <w:szCs w:val="28"/>
          <w:lang w:val="uk-UA" w:eastAsia="uk-UA"/>
        </w:rPr>
        <w:t xml:space="preserve"> </w:t>
      </w:r>
      <w:r w:rsidR="00712BE7">
        <w:rPr>
          <w:sz w:val="28"/>
          <w:szCs w:val="28"/>
          <w:lang w:val="uk-UA" w:eastAsia="uk-UA"/>
        </w:rPr>
        <w:t xml:space="preserve">тимчасово переміщений згідно наказу МОН України №387 від 26.04.2022р. у </w:t>
      </w:r>
      <w:r w:rsidR="00712BE7">
        <w:rPr>
          <w:sz w:val="28"/>
          <w:szCs w:val="28"/>
          <w:lang w:val="uk-UA"/>
        </w:rPr>
        <w:t>м. Запоріжжя</w:t>
      </w:r>
      <w:r w:rsidR="00712BE7">
        <w:rPr>
          <w:sz w:val="28"/>
          <w:szCs w:val="28"/>
          <w:lang w:val="uk-UA" w:eastAsia="uk-UA"/>
        </w:rPr>
        <w:t xml:space="preserve"> </w:t>
      </w:r>
      <w:r w:rsidRPr="009A5428">
        <w:rPr>
          <w:sz w:val="28"/>
          <w:szCs w:val="28"/>
          <w:lang w:val="uk-UA" w:eastAsia="uk-UA"/>
        </w:rPr>
        <w:t xml:space="preserve">в особі ректора, д.т.н., професора КЮРЧЕВА </w:t>
      </w:r>
      <w:r w:rsidR="00DD0A66">
        <w:rPr>
          <w:sz w:val="28"/>
          <w:szCs w:val="28"/>
          <w:lang w:val="uk-UA" w:eastAsia="uk-UA"/>
        </w:rPr>
        <w:t>Сергія Володимировича</w:t>
      </w:r>
      <w:r w:rsidRPr="009A5428">
        <w:rPr>
          <w:sz w:val="28"/>
          <w:szCs w:val="28"/>
          <w:lang w:val="uk-UA" w:eastAsia="uk-UA"/>
        </w:rPr>
        <w:t xml:space="preserve">, що діє на підставі Статуту </w:t>
      </w:r>
      <w:r w:rsidR="00460C57">
        <w:rPr>
          <w:sz w:val="28"/>
          <w:szCs w:val="28"/>
          <w:lang w:val="uk-UA" w:eastAsia="uk-UA"/>
        </w:rPr>
        <w:t xml:space="preserve">з одного боку, </w:t>
      </w:r>
      <w:r>
        <w:rPr>
          <w:sz w:val="28"/>
          <w:szCs w:val="28"/>
          <w:lang w:val="uk-UA" w:eastAsia="uk-UA"/>
        </w:rPr>
        <w:t xml:space="preserve">та </w:t>
      </w:r>
      <w:r w:rsidRPr="009A5428">
        <w:rPr>
          <w:sz w:val="28"/>
          <w:szCs w:val="28"/>
          <w:lang w:val="uk-UA" w:eastAsia="uk-UA"/>
        </w:rPr>
        <w:t xml:space="preserve">підприємство (організація, установа) ________________________________________ </w:t>
      </w:r>
      <w:r w:rsidR="00D320F7">
        <w:rPr>
          <w:sz w:val="28"/>
          <w:szCs w:val="28"/>
          <w:lang w:val="uk-UA" w:eastAsia="uk-UA"/>
        </w:rPr>
        <w:t xml:space="preserve"> </w:t>
      </w:r>
      <w:r w:rsidRPr="009A5428">
        <w:rPr>
          <w:sz w:val="28"/>
          <w:szCs w:val="28"/>
          <w:lang w:val="uk-UA" w:eastAsia="uk-UA"/>
        </w:rPr>
        <w:t>(далі –</w:t>
      </w:r>
      <w:r w:rsidR="009950F9">
        <w:rPr>
          <w:sz w:val="28"/>
          <w:szCs w:val="28"/>
          <w:lang w:val="uk-UA" w:eastAsia="uk-UA"/>
        </w:rPr>
        <w:t xml:space="preserve"> </w:t>
      </w:r>
      <w:r w:rsidR="008D7E0E">
        <w:rPr>
          <w:sz w:val="28"/>
          <w:szCs w:val="28"/>
          <w:lang w:val="uk-UA" w:eastAsia="uk-UA"/>
        </w:rPr>
        <w:t>«Р</w:t>
      </w:r>
      <w:r w:rsidR="009950F9" w:rsidRPr="00815D26">
        <w:rPr>
          <w:sz w:val="28"/>
          <w:szCs w:val="28"/>
          <w:lang w:val="uk-UA" w:eastAsia="uk-UA"/>
        </w:rPr>
        <w:t>оботодавець</w:t>
      </w:r>
      <w:r w:rsidR="008D7E0E">
        <w:rPr>
          <w:sz w:val="28"/>
          <w:szCs w:val="28"/>
          <w:lang w:val="uk-UA" w:eastAsia="uk-UA"/>
        </w:rPr>
        <w:t>»</w:t>
      </w:r>
      <w:r w:rsidRPr="009A5428">
        <w:rPr>
          <w:sz w:val="28"/>
          <w:szCs w:val="28"/>
          <w:lang w:val="uk-UA" w:eastAsia="uk-UA"/>
        </w:rPr>
        <w:t>) в особі ____________________________</w:t>
      </w:r>
      <w:r w:rsidR="00D320F7">
        <w:rPr>
          <w:sz w:val="28"/>
          <w:szCs w:val="28"/>
          <w:lang w:val="uk-UA" w:eastAsia="uk-UA"/>
        </w:rPr>
        <w:t xml:space="preserve"> </w:t>
      </w:r>
      <w:r w:rsidRPr="009A5428">
        <w:rPr>
          <w:sz w:val="28"/>
          <w:szCs w:val="28"/>
          <w:lang w:val="uk-UA" w:eastAsia="uk-UA"/>
        </w:rPr>
        <w:t>_____________________</w:t>
      </w:r>
      <w:r w:rsidR="0074357E">
        <w:rPr>
          <w:sz w:val="28"/>
          <w:szCs w:val="28"/>
          <w:lang w:val="uk-UA" w:eastAsia="uk-UA"/>
        </w:rPr>
        <w:t>,</w:t>
      </w:r>
      <w:r w:rsidRPr="009A5428">
        <w:rPr>
          <w:sz w:val="28"/>
          <w:szCs w:val="28"/>
          <w:lang w:val="uk-UA" w:eastAsia="uk-UA"/>
        </w:rPr>
        <w:t xml:space="preserve"> що діє на підставі _____________</w:t>
      </w:r>
      <w:r w:rsidR="0074357E">
        <w:rPr>
          <w:sz w:val="28"/>
          <w:szCs w:val="28"/>
          <w:lang w:val="uk-UA" w:eastAsia="uk-UA"/>
        </w:rPr>
        <w:t>___</w:t>
      </w:r>
      <w:r w:rsidRPr="009A5428">
        <w:rPr>
          <w:sz w:val="28"/>
          <w:szCs w:val="28"/>
          <w:lang w:val="uk-UA" w:eastAsia="uk-UA"/>
        </w:rPr>
        <w:t xml:space="preserve">__________________, </w:t>
      </w:r>
      <w:r w:rsidR="0074357E">
        <w:rPr>
          <w:sz w:val="28"/>
          <w:szCs w:val="28"/>
          <w:lang w:val="uk-UA" w:eastAsia="uk-UA"/>
        </w:rPr>
        <w:t>з іншого боку</w:t>
      </w:r>
      <w:r w:rsidRPr="009A5428">
        <w:rPr>
          <w:sz w:val="28"/>
          <w:szCs w:val="28"/>
          <w:lang w:val="uk-UA" w:eastAsia="uk-UA"/>
        </w:rPr>
        <w:t>,</w:t>
      </w:r>
      <w:r w:rsidR="00D320F7">
        <w:rPr>
          <w:sz w:val="28"/>
          <w:szCs w:val="28"/>
          <w:lang w:val="uk-UA" w:eastAsia="uk-UA"/>
        </w:rPr>
        <w:t xml:space="preserve"> </w:t>
      </w:r>
      <w:r w:rsidRPr="009A5428">
        <w:rPr>
          <w:sz w:val="28"/>
          <w:szCs w:val="28"/>
          <w:lang w:val="uk-UA" w:eastAsia="uk-UA"/>
        </w:rPr>
        <w:t xml:space="preserve">разом іменовані «Сторони», уклали цей </w:t>
      </w:r>
      <w:r w:rsidR="0074357E">
        <w:rPr>
          <w:sz w:val="28"/>
          <w:szCs w:val="28"/>
          <w:lang w:val="uk-UA" w:eastAsia="uk-UA"/>
        </w:rPr>
        <w:t>Д</w:t>
      </w:r>
      <w:r w:rsidRPr="009A5428">
        <w:rPr>
          <w:sz w:val="28"/>
          <w:szCs w:val="28"/>
          <w:lang w:val="uk-UA" w:eastAsia="uk-UA"/>
        </w:rPr>
        <w:t xml:space="preserve">оговір </w:t>
      </w:r>
      <w:r w:rsidR="0074357E">
        <w:rPr>
          <w:sz w:val="28"/>
          <w:szCs w:val="28"/>
          <w:lang w:val="uk-UA" w:eastAsia="uk-UA"/>
        </w:rPr>
        <w:t xml:space="preserve">про співпрацю </w:t>
      </w:r>
      <w:r w:rsidRPr="009A5428">
        <w:rPr>
          <w:sz w:val="28"/>
          <w:szCs w:val="28"/>
          <w:lang w:val="uk-UA" w:eastAsia="uk-UA"/>
        </w:rPr>
        <w:t>(далі – «Договір») про таке.</w:t>
      </w:r>
    </w:p>
    <w:p w14:paraId="61AB1A1D" w14:textId="77777777" w:rsidR="001B682D" w:rsidRDefault="001B682D">
      <w:pPr>
        <w:rPr>
          <w:lang w:val="uk-UA"/>
        </w:rPr>
      </w:pPr>
    </w:p>
    <w:p w14:paraId="7C15B9E0" w14:textId="2F5C1AD0" w:rsidR="0062541B" w:rsidRPr="0062541B" w:rsidRDefault="0062541B" w:rsidP="0062541B">
      <w:pPr>
        <w:numPr>
          <w:ilvl w:val="0"/>
          <w:numId w:val="1"/>
        </w:numPr>
        <w:shd w:val="clear" w:color="auto" w:fill="FFFFFF"/>
        <w:spacing w:line="264" w:lineRule="auto"/>
        <w:jc w:val="center"/>
        <w:textAlignment w:val="baseline"/>
        <w:rPr>
          <w:b/>
          <w:bCs/>
          <w:sz w:val="28"/>
          <w:szCs w:val="28"/>
          <w:lang w:val="uk-UA" w:eastAsia="uk-UA"/>
        </w:rPr>
      </w:pPr>
      <w:r w:rsidRPr="0062541B">
        <w:rPr>
          <w:b/>
          <w:bCs/>
          <w:sz w:val="28"/>
          <w:szCs w:val="28"/>
          <w:lang w:val="uk-UA" w:eastAsia="uk-UA"/>
        </w:rPr>
        <w:t xml:space="preserve">ПРЕДМЕТ </w:t>
      </w:r>
      <w:r w:rsidR="006224C6">
        <w:rPr>
          <w:b/>
          <w:bCs/>
          <w:sz w:val="28"/>
          <w:szCs w:val="28"/>
          <w:lang w:val="uk-UA" w:eastAsia="uk-UA"/>
        </w:rPr>
        <w:t xml:space="preserve">І МЕТА </w:t>
      </w:r>
      <w:r w:rsidRPr="0062541B">
        <w:rPr>
          <w:b/>
          <w:bCs/>
          <w:sz w:val="28"/>
          <w:szCs w:val="28"/>
          <w:lang w:val="uk-UA" w:eastAsia="uk-UA"/>
        </w:rPr>
        <w:t>ДОГОВОРУ</w:t>
      </w:r>
    </w:p>
    <w:p w14:paraId="6888C36E" w14:textId="77777777" w:rsidR="0062541B" w:rsidRPr="0062541B" w:rsidRDefault="0062541B" w:rsidP="0062541B">
      <w:pPr>
        <w:shd w:val="clear" w:color="auto" w:fill="FFFFFF"/>
        <w:spacing w:line="264" w:lineRule="auto"/>
        <w:ind w:left="720"/>
        <w:textAlignment w:val="baseline"/>
        <w:rPr>
          <w:b/>
          <w:bCs/>
          <w:sz w:val="28"/>
          <w:szCs w:val="28"/>
          <w:lang w:val="uk-UA" w:eastAsia="uk-UA"/>
        </w:rPr>
      </w:pPr>
    </w:p>
    <w:p w14:paraId="61BE32F1" w14:textId="66C8040E" w:rsidR="0062541B" w:rsidRPr="00044944" w:rsidRDefault="006224C6" w:rsidP="00F76493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044944">
        <w:rPr>
          <w:sz w:val="28"/>
          <w:szCs w:val="28"/>
          <w:lang w:val="uk-UA"/>
        </w:rPr>
        <w:t xml:space="preserve">Здійснення співробітництва між Сторонами </w:t>
      </w:r>
      <w:r w:rsidR="00044944" w:rsidRPr="00044944">
        <w:rPr>
          <w:sz w:val="28"/>
          <w:szCs w:val="28"/>
          <w:lang w:val="uk-UA"/>
        </w:rPr>
        <w:t>на засадах партнерства, взаємовигоди та спільності інтересів з метою розширення та поглиблення змісту їх освітньої та практичної діяльності</w:t>
      </w:r>
      <w:r w:rsidR="0062541B" w:rsidRPr="00044944">
        <w:rPr>
          <w:sz w:val="28"/>
          <w:szCs w:val="28"/>
          <w:lang w:val="uk-UA" w:eastAsia="uk-UA"/>
        </w:rPr>
        <w:t>.</w:t>
      </w:r>
    </w:p>
    <w:p w14:paraId="2D88739C" w14:textId="7BAFD6E1" w:rsidR="00044944" w:rsidRDefault="00F76493" w:rsidP="00F76493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Співпраця в наступних сферах:</w:t>
      </w:r>
    </w:p>
    <w:p w14:paraId="2B8C744F" w14:textId="77777777" w:rsidR="0017026D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участь Сторін у визначенні стратегії розвитку Університету при розробці освітньо-професійних програм та формуванні навчальних планів підготовки фахівців та навчальних програм дисциплін;</w:t>
      </w:r>
    </w:p>
    <w:p w14:paraId="4656B418" w14:textId="53BF1365" w:rsidR="0017026D" w:rsidRPr="00815D26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проведення всіх видів практик для здобувачів освіти Університету </w:t>
      </w:r>
      <w:r w:rsidR="008D0533" w:rsidRPr="00815D26">
        <w:rPr>
          <w:sz w:val="28"/>
          <w:szCs w:val="28"/>
          <w:lang w:val="uk-UA" w:eastAsia="uk-UA"/>
        </w:rPr>
        <w:t>у роботодавця</w:t>
      </w:r>
      <w:r w:rsidRPr="00815D26">
        <w:rPr>
          <w:sz w:val="28"/>
          <w:szCs w:val="28"/>
          <w:lang w:val="uk-UA" w:eastAsia="uk-UA"/>
        </w:rPr>
        <w:t>;</w:t>
      </w:r>
    </w:p>
    <w:p w14:paraId="0747DBCE" w14:textId="77777777" w:rsidR="0017026D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розробка та впровадження спільних проєктів дуальної освіти;</w:t>
      </w:r>
    </w:p>
    <w:p w14:paraId="6AC83491" w14:textId="5966BCAA" w:rsidR="0017026D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сприяння працевлаштуванню випускників Університету </w:t>
      </w:r>
      <w:r w:rsidR="00815D26" w:rsidRPr="00815D26">
        <w:rPr>
          <w:sz w:val="28"/>
          <w:szCs w:val="28"/>
          <w:lang w:val="uk-UA" w:eastAsia="uk-UA"/>
        </w:rPr>
        <w:t>у роботодавця</w:t>
      </w:r>
      <w:r>
        <w:rPr>
          <w:sz w:val="28"/>
          <w:szCs w:val="28"/>
          <w:lang w:val="uk-UA" w:eastAsia="uk-UA"/>
        </w:rPr>
        <w:t>;</w:t>
      </w:r>
    </w:p>
    <w:p w14:paraId="1D958A80" w14:textId="77777777" w:rsidR="0017026D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надання можливості підвищення кваліфікації та стажування педагогічних працівників Університету і фахівців підприємства у відповідних підрозділах Сторін;</w:t>
      </w:r>
    </w:p>
    <w:p w14:paraId="0CEF12AA" w14:textId="77777777" w:rsidR="0017026D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обмін інформацією за видами діяльності Сторін, яка не є конфіденційною;</w:t>
      </w:r>
    </w:p>
    <w:p w14:paraId="4AABC625" w14:textId="77777777" w:rsidR="0017026D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проведення спільних досліджень, апробація практичних розробок у виробничих умовах, публікація результатів дослідної роботи у співавторстві;</w:t>
      </w:r>
    </w:p>
    <w:p w14:paraId="3ADD50BC" w14:textId="77777777" w:rsidR="0017026D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залучення міжнародного досвіду до спільної підготовки фахівців;</w:t>
      </w:r>
    </w:p>
    <w:p w14:paraId="576F0739" w14:textId="77777777" w:rsidR="0017026D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організації спільних дослідних лабораторій та експериментально-виробничих дільниць;</w:t>
      </w:r>
    </w:p>
    <w:p w14:paraId="5975081F" w14:textId="77777777" w:rsidR="0017026D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організація та проведення різноманітних заходів: конференцій, ярмарок, семінарів, бізнес-форумів, круглих столів, презентацій, екскурсій по території діяльності Сторін тощо;</w:t>
      </w:r>
    </w:p>
    <w:p w14:paraId="79C5751C" w14:textId="5DE798FA" w:rsidR="0017026D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адаптація здобувачів вищої освіти до першого робочого місця і сприяння подальшому професійному їх росту;</w:t>
      </w:r>
    </w:p>
    <w:p w14:paraId="18E49AF2" w14:textId="23E14A6F" w:rsidR="0017026D" w:rsidRDefault="0017026D" w:rsidP="0017026D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- - забезпечення набуття здобувачами вищої освіти компетентностей, які дозволять йому адаптуватись до різноманітних економіко-технологічних змін.</w:t>
      </w:r>
    </w:p>
    <w:p w14:paraId="11BB7652" w14:textId="68FEA2FA" w:rsidR="0039378D" w:rsidRPr="00CE391D" w:rsidRDefault="00CE391D" w:rsidP="00E3028B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CE391D">
        <w:rPr>
          <w:sz w:val="28"/>
          <w:szCs w:val="28"/>
          <w:lang w:val="uk-UA" w:eastAsia="uk-UA"/>
        </w:rPr>
        <w:t xml:space="preserve">Жодні положення цього Договору не можуть тлумачитись як обмеження </w:t>
      </w:r>
      <w:r>
        <w:rPr>
          <w:sz w:val="28"/>
          <w:szCs w:val="28"/>
          <w:lang w:val="uk-UA" w:eastAsia="uk-UA"/>
        </w:rPr>
        <w:t>на співробітництво між Сторонами у будь-яких інших сферах діяльності</w:t>
      </w:r>
      <w:r w:rsidR="0049535F" w:rsidRPr="00CE391D">
        <w:rPr>
          <w:sz w:val="28"/>
          <w:szCs w:val="28"/>
          <w:lang w:val="uk-UA" w:eastAsia="uk-UA"/>
        </w:rPr>
        <w:t>.</w:t>
      </w:r>
    </w:p>
    <w:p w14:paraId="03999704" w14:textId="77777777" w:rsidR="009D237F" w:rsidRDefault="009D237F" w:rsidP="0062541B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3BB9FDDE" w14:textId="0FC7FD36" w:rsidR="0062541B" w:rsidRPr="0062541B" w:rsidRDefault="0062541B" w:rsidP="0062541B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62541B">
        <w:rPr>
          <w:b/>
          <w:bCs/>
          <w:sz w:val="28"/>
          <w:szCs w:val="28"/>
          <w:lang w:val="uk-UA" w:eastAsia="uk-UA"/>
        </w:rPr>
        <w:t>2. СТ</w:t>
      </w:r>
      <w:r w:rsidR="005F492B">
        <w:rPr>
          <w:b/>
          <w:bCs/>
          <w:sz w:val="28"/>
          <w:szCs w:val="28"/>
          <w:lang w:val="uk-UA" w:eastAsia="uk-UA"/>
        </w:rPr>
        <w:t>РОК ДІЇ</w:t>
      </w:r>
      <w:r w:rsidRPr="0062541B">
        <w:rPr>
          <w:b/>
          <w:bCs/>
          <w:sz w:val="28"/>
          <w:szCs w:val="28"/>
          <w:lang w:val="uk-UA" w:eastAsia="uk-UA"/>
        </w:rPr>
        <w:t xml:space="preserve"> ДОГОВОРУ</w:t>
      </w:r>
      <w:r w:rsidR="005F492B">
        <w:rPr>
          <w:b/>
          <w:bCs/>
          <w:sz w:val="28"/>
          <w:szCs w:val="28"/>
          <w:lang w:val="uk-UA" w:eastAsia="uk-UA"/>
        </w:rPr>
        <w:t xml:space="preserve"> ТА ПОРЯДОК ЙОГО РОЗІРВАННЯ</w:t>
      </w:r>
    </w:p>
    <w:p w14:paraId="694CF43B" w14:textId="77777777" w:rsidR="0062541B" w:rsidRPr="0062541B" w:rsidRDefault="0062541B" w:rsidP="0062541B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48425952" w14:textId="79003C95" w:rsidR="0062541B" w:rsidRPr="0062541B" w:rsidRDefault="0062541B" w:rsidP="0062541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62541B">
        <w:rPr>
          <w:bCs/>
          <w:sz w:val="28"/>
          <w:szCs w:val="28"/>
          <w:lang w:val="uk-UA" w:eastAsia="uk-UA"/>
        </w:rPr>
        <w:t>2.1.</w:t>
      </w:r>
      <w:r w:rsidRPr="0062541B">
        <w:rPr>
          <w:b/>
          <w:bCs/>
          <w:sz w:val="28"/>
          <w:szCs w:val="28"/>
          <w:lang w:val="uk-UA" w:eastAsia="uk-UA"/>
        </w:rPr>
        <w:t> </w:t>
      </w:r>
      <w:r w:rsidR="00A512B4">
        <w:rPr>
          <w:sz w:val="28"/>
          <w:szCs w:val="28"/>
          <w:lang w:val="uk-UA" w:eastAsia="uk-UA"/>
        </w:rPr>
        <w:t xml:space="preserve">Цей Договір набуває чинності з моменту його підписання </w:t>
      </w:r>
      <w:r w:rsidR="005600BC" w:rsidRPr="0062541B">
        <w:rPr>
          <w:sz w:val="28"/>
          <w:szCs w:val="28"/>
          <w:lang w:val="uk-UA" w:eastAsia="uk-UA"/>
        </w:rPr>
        <w:t>Сторонами</w:t>
      </w:r>
      <w:r w:rsidR="005600BC" w:rsidRPr="0062541B">
        <w:rPr>
          <w:sz w:val="28"/>
          <w:szCs w:val="28"/>
          <w:lang w:val="uk-UA"/>
        </w:rPr>
        <w:t xml:space="preserve"> </w:t>
      </w:r>
      <w:r w:rsidR="00A512B4">
        <w:rPr>
          <w:sz w:val="28"/>
          <w:szCs w:val="28"/>
          <w:lang w:val="uk-UA" w:eastAsia="uk-UA"/>
        </w:rPr>
        <w:t>та діє до ____</w:t>
      </w:r>
      <w:r w:rsidR="005600BC">
        <w:rPr>
          <w:sz w:val="28"/>
          <w:szCs w:val="28"/>
          <w:lang w:val="uk-UA" w:eastAsia="uk-UA"/>
        </w:rPr>
        <w:t>________</w:t>
      </w:r>
      <w:r w:rsidR="00A512B4">
        <w:rPr>
          <w:sz w:val="28"/>
          <w:szCs w:val="28"/>
          <w:lang w:val="uk-UA" w:eastAsia="uk-UA"/>
        </w:rPr>
        <w:t>_ включно.</w:t>
      </w:r>
    </w:p>
    <w:p w14:paraId="3469691E" w14:textId="2F2A77C1" w:rsidR="0062541B" w:rsidRPr="0062541B" w:rsidRDefault="0062541B" w:rsidP="0062541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62541B">
        <w:rPr>
          <w:sz w:val="28"/>
          <w:szCs w:val="28"/>
          <w:lang w:val="uk-UA" w:eastAsia="uk-UA"/>
        </w:rPr>
        <w:t>2.</w:t>
      </w:r>
      <w:r w:rsidR="00A512B4">
        <w:rPr>
          <w:sz w:val="28"/>
          <w:szCs w:val="28"/>
          <w:lang w:val="uk-UA" w:eastAsia="uk-UA"/>
        </w:rPr>
        <w:t>2</w:t>
      </w:r>
      <w:r w:rsidRPr="0062541B">
        <w:rPr>
          <w:sz w:val="28"/>
          <w:szCs w:val="28"/>
          <w:lang w:val="uk-UA" w:eastAsia="uk-UA"/>
        </w:rPr>
        <w:t>. </w:t>
      </w:r>
      <w:r w:rsidR="00A512B4">
        <w:rPr>
          <w:sz w:val="28"/>
          <w:szCs w:val="28"/>
          <w:lang w:val="uk-UA" w:eastAsia="uk-UA"/>
        </w:rPr>
        <w:t>Договір може бути розірваний за згодою Сторін або за вимогою однієї зі Сторін в односторонньому порядку, при цьому про день припинення його дії Сторона повинна попередити іншу Сторону письмово за 14 (чотирнадцять) календарних днів до моменту припинення відносин за цим Договором</w:t>
      </w:r>
      <w:r w:rsidRPr="0062541B">
        <w:rPr>
          <w:sz w:val="28"/>
          <w:szCs w:val="28"/>
          <w:lang w:val="uk-UA" w:eastAsia="uk-UA"/>
        </w:rPr>
        <w:t>.</w:t>
      </w:r>
    </w:p>
    <w:p w14:paraId="27FB53DB" w14:textId="77777777" w:rsidR="0062541B" w:rsidRPr="0062541B" w:rsidRDefault="0062541B" w:rsidP="0062541B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6FCCBC4B" w14:textId="746068AE" w:rsidR="0062541B" w:rsidRPr="0062541B" w:rsidRDefault="0062541B" w:rsidP="0062541B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62541B">
        <w:rPr>
          <w:b/>
          <w:bCs/>
          <w:sz w:val="28"/>
          <w:szCs w:val="28"/>
          <w:lang w:val="uk-UA" w:eastAsia="uk-UA"/>
        </w:rPr>
        <w:t xml:space="preserve">3. </w:t>
      </w:r>
      <w:r w:rsidR="005600BC">
        <w:rPr>
          <w:b/>
          <w:bCs/>
          <w:sz w:val="28"/>
          <w:szCs w:val="28"/>
          <w:lang w:val="uk-UA" w:eastAsia="uk-UA"/>
        </w:rPr>
        <w:t>ВЗАЄМОВІДНОСИНИ СТОРІН</w:t>
      </w:r>
    </w:p>
    <w:p w14:paraId="1C606AE1" w14:textId="77777777" w:rsidR="0062541B" w:rsidRPr="0062541B" w:rsidRDefault="0062541B" w:rsidP="0062541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</w:p>
    <w:p w14:paraId="39F1074A" w14:textId="5D62F45C" w:rsidR="0062541B" w:rsidRDefault="0062541B" w:rsidP="0062541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2541B">
        <w:rPr>
          <w:sz w:val="28"/>
          <w:szCs w:val="28"/>
          <w:lang w:val="uk-UA" w:eastAsia="uk-UA"/>
        </w:rPr>
        <w:t xml:space="preserve">3.1. </w:t>
      </w:r>
      <w:r w:rsidR="005600BC">
        <w:rPr>
          <w:sz w:val="28"/>
          <w:szCs w:val="28"/>
          <w:lang w:val="uk-UA" w:eastAsia="uk-UA"/>
        </w:rPr>
        <w:t>Кожна</w:t>
      </w:r>
      <w:r w:rsidRPr="0062541B">
        <w:rPr>
          <w:sz w:val="28"/>
          <w:szCs w:val="28"/>
          <w:lang w:val="uk-UA" w:eastAsia="uk-UA"/>
        </w:rPr>
        <w:t xml:space="preserve"> Сторона</w:t>
      </w:r>
      <w:r w:rsidRPr="0062541B">
        <w:rPr>
          <w:sz w:val="28"/>
          <w:szCs w:val="28"/>
          <w:lang w:val="uk-UA"/>
        </w:rPr>
        <w:t xml:space="preserve"> </w:t>
      </w:r>
      <w:r w:rsidR="005600BC">
        <w:rPr>
          <w:sz w:val="28"/>
          <w:szCs w:val="28"/>
          <w:lang w:val="uk-UA"/>
        </w:rPr>
        <w:t>може ініціювати нові форми співробітництва, які після обговорення з іншою Стороною, за письмовою домовленістю, включаються до Договору</w:t>
      </w:r>
      <w:r w:rsidRPr="0062541B">
        <w:rPr>
          <w:sz w:val="28"/>
          <w:szCs w:val="28"/>
          <w:lang w:val="uk-UA"/>
        </w:rPr>
        <w:t>.</w:t>
      </w:r>
    </w:p>
    <w:p w14:paraId="38455B31" w14:textId="7A57E4EE" w:rsidR="00975D09" w:rsidRPr="0062541B" w:rsidRDefault="00975D09" w:rsidP="0062541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Доповнення, зміни до Договору та конкретизація напрямів діяльності оформляються додатковими угодами.</w:t>
      </w:r>
    </w:p>
    <w:p w14:paraId="6EB17BA5" w14:textId="77777777" w:rsidR="0062541B" w:rsidRPr="0062541B" w:rsidRDefault="0062541B" w:rsidP="0062541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29E15A03" w14:textId="1ECE9F51" w:rsidR="0062541B" w:rsidRPr="0062541B" w:rsidRDefault="0062541B" w:rsidP="0062541B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62541B">
        <w:rPr>
          <w:b/>
          <w:bCs/>
          <w:sz w:val="28"/>
          <w:szCs w:val="28"/>
          <w:lang w:val="uk-UA" w:eastAsia="uk-UA"/>
        </w:rPr>
        <w:t xml:space="preserve">4. </w:t>
      </w:r>
      <w:r w:rsidR="00E5358E">
        <w:rPr>
          <w:b/>
          <w:bCs/>
          <w:sz w:val="28"/>
          <w:szCs w:val="28"/>
          <w:lang w:val="uk-UA" w:eastAsia="uk-UA"/>
        </w:rPr>
        <w:t>ІНШІ УМОВИ</w:t>
      </w:r>
    </w:p>
    <w:p w14:paraId="4546DC50" w14:textId="77777777" w:rsidR="0062541B" w:rsidRPr="0062541B" w:rsidRDefault="0062541B" w:rsidP="0062541B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  <w:lang w:val="uk-UA" w:eastAsia="uk-UA"/>
        </w:rPr>
      </w:pPr>
    </w:p>
    <w:p w14:paraId="4A7EBDE2" w14:textId="33882E20" w:rsidR="0062541B" w:rsidRPr="0062541B" w:rsidRDefault="0062541B" w:rsidP="0062541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62541B">
        <w:rPr>
          <w:sz w:val="28"/>
          <w:szCs w:val="28"/>
          <w:lang w:val="uk-UA" w:eastAsia="uk-UA"/>
        </w:rPr>
        <w:t>4.1. </w:t>
      </w:r>
      <w:r w:rsidR="00E5358E">
        <w:rPr>
          <w:sz w:val="28"/>
          <w:szCs w:val="28"/>
          <w:lang w:val="uk-UA" w:eastAsia="uk-UA"/>
        </w:rPr>
        <w:t xml:space="preserve">Цей </w:t>
      </w:r>
      <w:r w:rsidR="00E5358E" w:rsidRPr="0062541B">
        <w:rPr>
          <w:sz w:val="28"/>
          <w:szCs w:val="28"/>
          <w:lang w:val="uk-UA" w:eastAsia="uk-UA"/>
        </w:rPr>
        <w:t>Договір</w:t>
      </w:r>
      <w:r w:rsidRPr="0062541B">
        <w:rPr>
          <w:sz w:val="28"/>
          <w:szCs w:val="28"/>
          <w:lang w:val="uk-UA" w:eastAsia="uk-UA"/>
        </w:rPr>
        <w:t xml:space="preserve"> </w:t>
      </w:r>
      <w:r w:rsidR="00E5358E">
        <w:rPr>
          <w:sz w:val="28"/>
          <w:szCs w:val="28"/>
          <w:lang w:val="uk-UA" w:eastAsia="uk-UA"/>
        </w:rPr>
        <w:t>не передбачає жодних фінансових зобов’язань</w:t>
      </w:r>
      <w:r w:rsidRPr="0062541B">
        <w:rPr>
          <w:sz w:val="28"/>
          <w:szCs w:val="28"/>
          <w:lang w:val="uk-UA" w:eastAsia="uk-UA"/>
        </w:rPr>
        <w:t xml:space="preserve"> Стор</w:t>
      </w:r>
      <w:r w:rsidR="00E5358E">
        <w:rPr>
          <w:sz w:val="28"/>
          <w:szCs w:val="28"/>
          <w:lang w:val="uk-UA" w:eastAsia="uk-UA"/>
        </w:rPr>
        <w:t>і</w:t>
      </w:r>
      <w:r w:rsidRPr="0062541B">
        <w:rPr>
          <w:sz w:val="28"/>
          <w:szCs w:val="28"/>
          <w:lang w:val="uk-UA" w:eastAsia="uk-UA"/>
        </w:rPr>
        <w:t>н</w:t>
      </w:r>
      <w:r w:rsidR="00E5358E">
        <w:rPr>
          <w:sz w:val="28"/>
          <w:szCs w:val="28"/>
          <w:lang w:val="uk-UA" w:eastAsia="uk-UA"/>
        </w:rPr>
        <w:t>.</w:t>
      </w:r>
    </w:p>
    <w:p w14:paraId="7B475240" w14:textId="1B535894" w:rsidR="0062541B" w:rsidRPr="0062541B" w:rsidRDefault="0062541B" w:rsidP="0062541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62541B">
        <w:rPr>
          <w:sz w:val="28"/>
          <w:szCs w:val="28"/>
          <w:lang w:val="uk-UA" w:eastAsia="uk-UA"/>
        </w:rPr>
        <w:t>4.2. Д</w:t>
      </w:r>
      <w:r w:rsidR="003E4D23">
        <w:rPr>
          <w:sz w:val="28"/>
          <w:szCs w:val="28"/>
          <w:lang w:val="uk-UA" w:eastAsia="uk-UA"/>
        </w:rPr>
        <w:t xml:space="preserve">ля оформлення фінансових відносин на виконання конкретних форм і видів співробітництва </w:t>
      </w:r>
      <w:r w:rsidR="003E4D23" w:rsidRPr="0062541B">
        <w:rPr>
          <w:sz w:val="28"/>
          <w:szCs w:val="28"/>
          <w:lang w:val="uk-UA"/>
        </w:rPr>
        <w:t>Сторонами</w:t>
      </w:r>
      <w:r w:rsidR="003E4D23">
        <w:rPr>
          <w:sz w:val="28"/>
          <w:szCs w:val="28"/>
          <w:lang w:val="uk-UA"/>
        </w:rPr>
        <w:t xml:space="preserve"> окремо укладаються відповідні договори</w:t>
      </w:r>
      <w:r w:rsidRPr="0062541B">
        <w:rPr>
          <w:sz w:val="28"/>
          <w:szCs w:val="28"/>
          <w:lang w:val="uk-UA" w:eastAsia="uk-UA"/>
        </w:rPr>
        <w:t>.</w:t>
      </w:r>
    </w:p>
    <w:p w14:paraId="7A2B6891" w14:textId="629CDA3A" w:rsidR="0062541B" w:rsidRPr="0062541B" w:rsidRDefault="0062541B" w:rsidP="0062541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2541B">
        <w:rPr>
          <w:sz w:val="28"/>
          <w:szCs w:val="28"/>
          <w:lang w:val="uk-UA"/>
        </w:rPr>
        <w:t>4.3. </w:t>
      </w:r>
      <w:r w:rsidR="0001452B">
        <w:rPr>
          <w:sz w:val="28"/>
          <w:szCs w:val="28"/>
          <w:lang w:val="uk-UA"/>
        </w:rPr>
        <w:t>Всі суперечки між</w:t>
      </w:r>
      <w:r w:rsidRPr="0062541B">
        <w:rPr>
          <w:sz w:val="28"/>
          <w:szCs w:val="28"/>
          <w:lang w:val="uk-UA"/>
        </w:rPr>
        <w:t xml:space="preserve"> Сторонами </w:t>
      </w:r>
      <w:r w:rsidR="0001452B">
        <w:rPr>
          <w:sz w:val="28"/>
          <w:szCs w:val="28"/>
          <w:lang w:val="uk-UA"/>
        </w:rPr>
        <w:t>стосовно виконання цього Договору вирішуються шляхом переговорів, при недосягненні взаєморозуміння, судом згідно з чинним законодавством</w:t>
      </w:r>
      <w:r w:rsidR="003D48D1">
        <w:rPr>
          <w:sz w:val="28"/>
          <w:szCs w:val="28"/>
          <w:lang w:val="uk-UA"/>
        </w:rPr>
        <w:t xml:space="preserve"> </w:t>
      </w:r>
      <w:r w:rsidR="003D48D1" w:rsidRPr="0062541B">
        <w:rPr>
          <w:sz w:val="28"/>
          <w:szCs w:val="28"/>
          <w:lang w:val="uk-UA"/>
        </w:rPr>
        <w:t>України</w:t>
      </w:r>
      <w:r w:rsidRPr="0062541B">
        <w:rPr>
          <w:sz w:val="28"/>
          <w:szCs w:val="28"/>
          <w:lang w:val="uk-UA"/>
        </w:rPr>
        <w:t>.</w:t>
      </w:r>
    </w:p>
    <w:p w14:paraId="6E5784AD" w14:textId="688E4FA3" w:rsidR="0062541B" w:rsidRPr="0062541B" w:rsidRDefault="0062541B" w:rsidP="0062541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2541B">
        <w:rPr>
          <w:sz w:val="28"/>
          <w:szCs w:val="28"/>
          <w:lang w:val="uk-UA"/>
        </w:rPr>
        <w:t>4.4. </w:t>
      </w:r>
      <w:r w:rsidR="003D48D1">
        <w:rPr>
          <w:sz w:val="28"/>
          <w:szCs w:val="28"/>
          <w:lang w:val="uk-UA"/>
        </w:rPr>
        <w:t xml:space="preserve">Цей </w:t>
      </w:r>
      <w:r w:rsidRPr="0062541B">
        <w:rPr>
          <w:sz w:val="28"/>
          <w:szCs w:val="28"/>
          <w:lang w:val="uk-UA"/>
        </w:rPr>
        <w:t xml:space="preserve">Договір </w:t>
      </w:r>
      <w:r w:rsidR="003D48D1">
        <w:rPr>
          <w:sz w:val="28"/>
          <w:szCs w:val="28"/>
          <w:lang w:val="uk-UA"/>
        </w:rPr>
        <w:t xml:space="preserve">не є попереднім договором в розумінні ст.635 Цивільного Кодексу України та ст.182 Господарського кодексу України </w:t>
      </w:r>
      <w:r w:rsidR="00BE6302">
        <w:rPr>
          <w:sz w:val="28"/>
          <w:szCs w:val="28"/>
          <w:lang w:val="uk-UA"/>
        </w:rPr>
        <w:t>і не покладає на Сторони ніяких юридичних зобов’язань стосовно укладення у майбутньому будь-яких договорів</w:t>
      </w:r>
      <w:r w:rsidRPr="0062541B">
        <w:rPr>
          <w:sz w:val="28"/>
          <w:szCs w:val="28"/>
          <w:lang w:val="uk-UA"/>
        </w:rPr>
        <w:t xml:space="preserve">. </w:t>
      </w:r>
    </w:p>
    <w:p w14:paraId="2E89C062" w14:textId="314A90EF" w:rsidR="0062541B" w:rsidRPr="0062541B" w:rsidRDefault="0062541B" w:rsidP="0062541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62541B">
        <w:rPr>
          <w:sz w:val="28"/>
          <w:szCs w:val="28"/>
          <w:lang w:val="uk-UA" w:eastAsia="uk-UA"/>
        </w:rPr>
        <w:t>4.5. </w:t>
      </w:r>
      <w:r w:rsidR="00C43641" w:rsidRPr="00977AB3">
        <w:rPr>
          <w:rFonts w:eastAsiaTheme="minorHAnsi"/>
          <w:sz w:val="28"/>
          <w:szCs w:val="28"/>
          <w:lang w:val="uk-UA" w:eastAsia="en-US"/>
        </w:rPr>
        <w:t>Сторони вживатимуть</w:t>
      </w:r>
      <w:r w:rsidR="00C43641" w:rsidRPr="00977AB3">
        <w:rPr>
          <w:sz w:val="28"/>
          <w:szCs w:val="28"/>
          <w:lang w:val="uk-UA" w:eastAsia="uk-UA"/>
        </w:rPr>
        <w:t xml:space="preserve"> заходів</w:t>
      </w:r>
      <w:r w:rsidR="00C43641">
        <w:rPr>
          <w:sz w:val="28"/>
          <w:szCs w:val="28"/>
          <w:lang w:val="uk-UA" w:eastAsia="uk-UA"/>
        </w:rPr>
        <w:t xml:space="preserve"> для того, щоб зміст Договору не став відомим іншим особам.</w:t>
      </w:r>
    </w:p>
    <w:p w14:paraId="358D327C" w14:textId="4FDB3A0E" w:rsidR="0062541B" w:rsidRDefault="00C43641" w:rsidP="0062541B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4.6</w:t>
      </w:r>
      <w:r w:rsidR="0062541B" w:rsidRPr="0062541B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Протягом дії цього Договору і після його припинення з будь-яких причин жодна Сторона не може без попереднього письмового узгодження з іншою Стороною розголошувати третім особам та/або публікувати, та/або сприяти опублікуванню будь-якої інформації, яка була б надана однією із Сторін за цим Договором або стала відома одній зі Сторін у зв’язку з виконанням зобов’язань за цим Договором.</w:t>
      </w:r>
    </w:p>
    <w:p w14:paraId="284F0394" w14:textId="3A476BB5" w:rsidR="003012BB" w:rsidRDefault="003012BB" w:rsidP="0062541B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4.7. За цим Договором поняття «конфіденційна інформація» включає в себе всі документи, пов’язані з виконанням цього Договору та інформацію, що стосується виконання цього Договору, </w:t>
      </w:r>
      <w:r w:rsidR="007B7414">
        <w:rPr>
          <w:sz w:val="28"/>
          <w:szCs w:val="28"/>
          <w:lang w:val="uk-UA" w:eastAsia="uk-UA"/>
        </w:rPr>
        <w:t>в т.ч. надана Сторонами одна одній.</w:t>
      </w:r>
    </w:p>
    <w:p w14:paraId="60FBBF44" w14:textId="186AA64B" w:rsidR="00ED5720" w:rsidRDefault="00ED5720" w:rsidP="0062541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4.8. </w:t>
      </w:r>
      <w:r w:rsidR="00977AB3">
        <w:rPr>
          <w:sz w:val="28"/>
          <w:szCs w:val="28"/>
          <w:lang w:val="uk-UA" w:eastAsia="uk-UA"/>
        </w:rPr>
        <w:t xml:space="preserve">Умова щодо конфіденційності цього Договору не поширюється на випадки надання інформації органам влади, контролюючим, правоохоронним органам у порядку, </w:t>
      </w:r>
      <w:r w:rsidR="001A04D9">
        <w:rPr>
          <w:sz w:val="28"/>
          <w:szCs w:val="28"/>
          <w:lang w:val="uk-UA" w:eastAsia="uk-UA"/>
        </w:rPr>
        <w:t xml:space="preserve">передбаченому </w:t>
      </w:r>
      <w:r w:rsidR="001A04D9">
        <w:rPr>
          <w:sz w:val="28"/>
          <w:szCs w:val="28"/>
          <w:lang w:val="uk-UA"/>
        </w:rPr>
        <w:t>чинним законодавством.</w:t>
      </w:r>
    </w:p>
    <w:p w14:paraId="4E7A43F7" w14:textId="2ECECFA4" w:rsidR="001A04D9" w:rsidRDefault="001A04D9" w:rsidP="0062541B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4.9. Не вважати </w:t>
      </w:r>
      <w:r>
        <w:rPr>
          <w:sz w:val="28"/>
          <w:szCs w:val="28"/>
          <w:lang w:val="uk-UA" w:eastAsia="uk-UA"/>
        </w:rPr>
        <w:t>конфіденційною інформацію, яка на момент її передачі Стороні є загальновідомою внаслідок причин, не пов’язаних з Договором.</w:t>
      </w:r>
    </w:p>
    <w:p w14:paraId="4F008B10" w14:textId="56467A16" w:rsidR="001A04D9" w:rsidRDefault="001A04D9" w:rsidP="0062541B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4.10. Сторони зобов’язані зберігати конфіденційність умов цього Договору, комерційної, фінансової та іншої інформації, пов’язаної з виконанням умов цього Договору.</w:t>
      </w:r>
    </w:p>
    <w:p w14:paraId="68C68C22" w14:textId="03C2CCD7" w:rsidR="001A04D9" w:rsidRDefault="001A04D9" w:rsidP="0062541B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4.11. </w:t>
      </w:r>
      <w:r w:rsidR="00271DB1">
        <w:rPr>
          <w:sz w:val="28"/>
          <w:szCs w:val="28"/>
          <w:lang w:val="uk-UA" w:eastAsia="uk-UA"/>
        </w:rPr>
        <w:t>Для захисту конфіденційної інформації Сторони повинні вживати заходів обережності, які зазвичай використовуються для захисту такого роду інформації від несанкціонованого розголошення третім особам в існуючому діловому обороті.</w:t>
      </w:r>
    </w:p>
    <w:p w14:paraId="6339191D" w14:textId="5560B8C6" w:rsidR="00271DB1" w:rsidRPr="0062541B" w:rsidRDefault="00C65814" w:rsidP="0062541B">
      <w:pPr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4.12. За невиконання або неналежне виконання зобов’язань </w:t>
      </w:r>
      <w:r w:rsidR="00254828">
        <w:rPr>
          <w:sz w:val="28"/>
          <w:szCs w:val="28"/>
          <w:lang w:val="uk-UA" w:eastAsia="uk-UA"/>
        </w:rPr>
        <w:t xml:space="preserve">щодо конфіденційності відповідна Сторона зобов’язана відшкодувати іншій Стороні в повному обсязі </w:t>
      </w:r>
      <w:r w:rsidR="007F27F0">
        <w:rPr>
          <w:sz w:val="28"/>
          <w:szCs w:val="28"/>
          <w:lang w:val="uk-UA" w:eastAsia="uk-UA"/>
        </w:rPr>
        <w:t xml:space="preserve">збитки, спричинені таким невиконанням або неналежним виконанням. </w:t>
      </w:r>
      <w:r w:rsidR="0081384C">
        <w:rPr>
          <w:sz w:val="28"/>
          <w:szCs w:val="28"/>
          <w:lang w:val="uk-UA" w:eastAsia="uk-UA"/>
        </w:rPr>
        <w:t>При цьому, розмір відшкодування визначається в судовому порядку.</w:t>
      </w:r>
    </w:p>
    <w:p w14:paraId="59211B4F" w14:textId="77777777" w:rsidR="00186CFE" w:rsidRPr="0062541B" w:rsidRDefault="00186CFE" w:rsidP="0062541B">
      <w:pPr>
        <w:shd w:val="clear" w:color="auto" w:fill="FFFFFF"/>
        <w:spacing w:line="276" w:lineRule="auto"/>
        <w:rPr>
          <w:b/>
          <w:bCs/>
          <w:sz w:val="28"/>
          <w:szCs w:val="28"/>
          <w:lang w:val="uk-UA" w:eastAsia="uk-UA"/>
        </w:rPr>
      </w:pPr>
    </w:p>
    <w:p w14:paraId="1B8E16DB" w14:textId="348D77C8" w:rsidR="0062541B" w:rsidRPr="0062541B" w:rsidRDefault="0062541B" w:rsidP="0062541B">
      <w:pPr>
        <w:shd w:val="clear" w:color="auto" w:fill="FFFFFF"/>
        <w:spacing w:line="276" w:lineRule="auto"/>
        <w:jc w:val="center"/>
        <w:rPr>
          <w:b/>
          <w:sz w:val="28"/>
          <w:szCs w:val="28"/>
          <w:lang w:val="uk-UA"/>
        </w:rPr>
      </w:pPr>
      <w:r w:rsidRPr="0062541B">
        <w:rPr>
          <w:b/>
          <w:bCs/>
          <w:sz w:val="28"/>
          <w:szCs w:val="28"/>
          <w:lang w:val="uk-UA" w:eastAsia="uk-UA"/>
        </w:rPr>
        <w:t xml:space="preserve">5. </w:t>
      </w:r>
      <w:r w:rsidR="0046557C">
        <w:rPr>
          <w:b/>
          <w:bCs/>
          <w:sz w:val="28"/>
          <w:szCs w:val="28"/>
          <w:lang w:val="uk-UA" w:eastAsia="uk-UA"/>
        </w:rPr>
        <w:t>АНТИКОРУПЦІЙНЕ ЗАСТЕРЕЖЕННЯ</w:t>
      </w:r>
    </w:p>
    <w:p w14:paraId="350F7FD0" w14:textId="77777777" w:rsidR="0062541B" w:rsidRPr="0062541B" w:rsidRDefault="0062541B" w:rsidP="0062541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</w:p>
    <w:p w14:paraId="2EA72781" w14:textId="4295606E" w:rsidR="0062541B" w:rsidRPr="0062541B" w:rsidRDefault="0062541B" w:rsidP="0062541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62541B">
        <w:rPr>
          <w:sz w:val="28"/>
          <w:szCs w:val="28"/>
          <w:lang w:val="uk-UA" w:eastAsia="uk-UA"/>
        </w:rPr>
        <w:t xml:space="preserve">5.1. Сторони </w:t>
      </w:r>
      <w:r w:rsidR="00117C0E">
        <w:rPr>
          <w:sz w:val="28"/>
          <w:szCs w:val="28"/>
          <w:lang w:val="uk-UA" w:eastAsia="uk-UA"/>
        </w:rPr>
        <w:t>цим запевняють та гарантують одна одній не здійснювати будь-яких пропозицій, не надавати повноважень та клопотань щодо отримання неналежної/неправомірної матеріальної вимоги або переваги у зв’язку</w:t>
      </w:r>
      <w:r w:rsidRPr="0062541B">
        <w:rPr>
          <w:sz w:val="28"/>
          <w:szCs w:val="28"/>
          <w:lang w:val="uk-UA" w:eastAsia="uk-UA"/>
        </w:rPr>
        <w:t xml:space="preserve"> за цим Договором </w:t>
      </w:r>
      <w:r w:rsidR="00117C0E">
        <w:rPr>
          <w:sz w:val="28"/>
          <w:szCs w:val="28"/>
          <w:lang w:val="uk-UA" w:eastAsia="uk-UA"/>
        </w:rPr>
        <w:t xml:space="preserve">й не мають наміру щодо здійснення будь-якої з вищевказаних дій у майбутньому, а також Сторона застосовуватиме всіх можливих заходів щодо запобігання вчиненню таких дій співробітниками, представниками, особами, пов’язаними </w:t>
      </w:r>
      <w:r w:rsidR="00D564A0">
        <w:rPr>
          <w:sz w:val="28"/>
          <w:szCs w:val="28"/>
          <w:lang w:val="uk-UA" w:eastAsia="uk-UA"/>
        </w:rPr>
        <w:t>зі Здобувачем освіти, який наважається на робочому місці за цим Договором (де може бути застосовано), будь-якою третьою особою</w:t>
      </w:r>
      <w:r w:rsidRPr="0062541B">
        <w:rPr>
          <w:sz w:val="28"/>
          <w:szCs w:val="28"/>
          <w:lang w:val="uk-UA" w:eastAsia="uk-UA"/>
        </w:rPr>
        <w:t xml:space="preserve">. </w:t>
      </w:r>
    </w:p>
    <w:p w14:paraId="5DA34AA4" w14:textId="2FF8526C" w:rsidR="0062541B" w:rsidRPr="0062541B" w:rsidRDefault="0062541B" w:rsidP="0062541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2541B">
        <w:rPr>
          <w:sz w:val="28"/>
          <w:szCs w:val="28"/>
          <w:lang w:val="uk-UA"/>
        </w:rPr>
        <w:t>5.2. </w:t>
      </w:r>
      <w:r w:rsidR="00527542">
        <w:rPr>
          <w:sz w:val="28"/>
          <w:szCs w:val="28"/>
          <w:lang w:val="uk-UA"/>
        </w:rPr>
        <w:t>Кожна зі Сторін</w:t>
      </w:r>
      <w:r w:rsidRPr="0062541B">
        <w:rPr>
          <w:sz w:val="28"/>
          <w:szCs w:val="28"/>
          <w:lang w:val="uk-UA"/>
        </w:rPr>
        <w:t xml:space="preserve"> з цього Договору </w:t>
      </w:r>
      <w:r w:rsidR="00527542">
        <w:rPr>
          <w:sz w:val="28"/>
          <w:szCs w:val="28"/>
          <w:lang w:val="uk-UA"/>
        </w:rPr>
        <w:t xml:space="preserve">зобов’язана </w:t>
      </w:r>
      <w:r w:rsidR="00AA5974">
        <w:rPr>
          <w:sz w:val="28"/>
          <w:szCs w:val="28"/>
          <w:lang w:val="uk-UA"/>
        </w:rPr>
        <w:t xml:space="preserve">повідомити про це антикорупційне застереження </w:t>
      </w:r>
      <w:r w:rsidR="00AA5974">
        <w:rPr>
          <w:sz w:val="28"/>
          <w:szCs w:val="28"/>
          <w:lang w:val="uk-UA" w:eastAsia="uk-UA"/>
        </w:rPr>
        <w:t>Здобувача освіти, який навчається на робочому місці за цим Договором</w:t>
      </w:r>
      <w:r w:rsidR="00976F39">
        <w:rPr>
          <w:sz w:val="28"/>
          <w:szCs w:val="28"/>
          <w:lang w:val="uk-UA" w:eastAsia="uk-UA"/>
        </w:rPr>
        <w:t xml:space="preserve">, до початку дії </w:t>
      </w:r>
      <w:r w:rsidR="00976F39" w:rsidRPr="0062541B">
        <w:rPr>
          <w:sz w:val="28"/>
          <w:szCs w:val="28"/>
          <w:lang w:val="uk-UA"/>
        </w:rPr>
        <w:t>цього Договору</w:t>
      </w:r>
      <w:r w:rsidRPr="0062541B">
        <w:rPr>
          <w:sz w:val="28"/>
          <w:szCs w:val="28"/>
          <w:lang w:val="uk-UA"/>
        </w:rPr>
        <w:t>.</w:t>
      </w:r>
    </w:p>
    <w:p w14:paraId="5C735A0E" w14:textId="77777777" w:rsidR="0062541B" w:rsidRPr="0062541B" w:rsidRDefault="0062541B" w:rsidP="0062541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052BB2E" w14:textId="28615858" w:rsidR="0062541B" w:rsidRPr="0062541B" w:rsidRDefault="0062541B" w:rsidP="0062541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val="uk-UA"/>
        </w:rPr>
      </w:pPr>
      <w:r w:rsidRPr="0062541B">
        <w:rPr>
          <w:rFonts w:eastAsia="Calibri"/>
          <w:b/>
          <w:sz w:val="28"/>
          <w:szCs w:val="28"/>
          <w:lang w:val="uk-UA"/>
        </w:rPr>
        <w:t xml:space="preserve">6. </w:t>
      </w:r>
      <w:r w:rsidR="00844872">
        <w:rPr>
          <w:rFonts w:eastAsia="Calibri"/>
          <w:b/>
          <w:sz w:val="28"/>
          <w:szCs w:val="28"/>
          <w:lang w:val="uk-UA"/>
        </w:rPr>
        <w:t>ПРИКІНЦЕВІ ПОЛОЖЕННЯ</w:t>
      </w:r>
    </w:p>
    <w:p w14:paraId="10E3A35D" w14:textId="77777777" w:rsidR="0062541B" w:rsidRPr="0062541B" w:rsidRDefault="0062541B" w:rsidP="0062541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07FEDD7D" w14:textId="29366BE3" w:rsidR="0062541B" w:rsidRPr="0062541B" w:rsidRDefault="0062541B" w:rsidP="0062541B">
      <w:pPr>
        <w:spacing w:line="276" w:lineRule="auto"/>
        <w:ind w:firstLine="709"/>
        <w:jc w:val="both"/>
        <w:rPr>
          <w:spacing w:val="-2"/>
          <w:sz w:val="28"/>
          <w:szCs w:val="28"/>
          <w:lang w:val="uk-UA" w:eastAsia="uk-UA"/>
        </w:rPr>
      </w:pPr>
      <w:r w:rsidRPr="0062541B">
        <w:rPr>
          <w:spacing w:val="-2"/>
          <w:sz w:val="28"/>
          <w:szCs w:val="28"/>
          <w:lang w:val="uk-UA"/>
        </w:rPr>
        <w:t>6.1. </w:t>
      </w:r>
      <w:r w:rsidR="004A5DCA">
        <w:rPr>
          <w:spacing w:val="-2"/>
          <w:sz w:val="28"/>
          <w:szCs w:val="28"/>
          <w:lang w:val="uk-UA" w:eastAsia="uk-UA"/>
        </w:rPr>
        <w:t>Цей</w:t>
      </w:r>
      <w:r w:rsidRPr="0062541B">
        <w:rPr>
          <w:spacing w:val="-2"/>
          <w:sz w:val="28"/>
          <w:szCs w:val="28"/>
          <w:lang w:val="uk-UA" w:eastAsia="uk-UA"/>
        </w:rPr>
        <w:t xml:space="preserve"> Догов</w:t>
      </w:r>
      <w:r w:rsidR="004A5DCA">
        <w:rPr>
          <w:spacing w:val="-2"/>
          <w:sz w:val="28"/>
          <w:szCs w:val="28"/>
          <w:lang w:val="uk-UA" w:eastAsia="uk-UA"/>
        </w:rPr>
        <w:t>і</w:t>
      </w:r>
      <w:r w:rsidRPr="0062541B">
        <w:rPr>
          <w:spacing w:val="-2"/>
          <w:sz w:val="28"/>
          <w:szCs w:val="28"/>
          <w:lang w:val="uk-UA" w:eastAsia="uk-UA"/>
        </w:rPr>
        <w:t xml:space="preserve">р </w:t>
      </w:r>
      <w:r w:rsidR="004A5DCA">
        <w:rPr>
          <w:spacing w:val="-2"/>
          <w:sz w:val="28"/>
          <w:szCs w:val="28"/>
          <w:lang w:val="uk-UA" w:eastAsia="uk-UA"/>
        </w:rPr>
        <w:t>укладено українською мовою у двох примірниках, які мають однакову юридичну силу, по одному для кожної зі Сторін</w:t>
      </w:r>
      <w:r w:rsidRPr="0062541B">
        <w:rPr>
          <w:spacing w:val="-2"/>
          <w:sz w:val="28"/>
          <w:szCs w:val="28"/>
          <w:lang w:val="uk-UA" w:eastAsia="uk-UA"/>
        </w:rPr>
        <w:t>.</w:t>
      </w:r>
    </w:p>
    <w:p w14:paraId="5783A873" w14:textId="090A2003" w:rsidR="0062541B" w:rsidRPr="0062541B" w:rsidRDefault="0062541B" w:rsidP="0062541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2541B">
        <w:rPr>
          <w:sz w:val="28"/>
          <w:szCs w:val="28"/>
          <w:lang w:val="uk-UA"/>
        </w:rPr>
        <w:t>6.2. </w:t>
      </w:r>
      <w:r w:rsidR="00B6750C">
        <w:rPr>
          <w:sz w:val="28"/>
          <w:szCs w:val="28"/>
          <w:lang w:val="uk-UA"/>
        </w:rPr>
        <w:t>Цей Договір, в залежності від змісту співробітництва Сторін, може бути доповнено або змінено</w:t>
      </w:r>
      <w:r w:rsidRPr="0062541B">
        <w:rPr>
          <w:sz w:val="28"/>
          <w:szCs w:val="28"/>
          <w:lang w:val="uk-UA"/>
        </w:rPr>
        <w:t>.</w:t>
      </w:r>
    </w:p>
    <w:p w14:paraId="70E22BC6" w14:textId="2691583D" w:rsidR="0062541B" w:rsidRDefault="0062541B" w:rsidP="0062541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2541B">
        <w:rPr>
          <w:sz w:val="28"/>
          <w:szCs w:val="28"/>
          <w:lang w:val="uk-UA"/>
        </w:rPr>
        <w:t>6.3. </w:t>
      </w:r>
      <w:r w:rsidR="00986FA1">
        <w:rPr>
          <w:sz w:val="28"/>
          <w:szCs w:val="28"/>
          <w:lang w:val="uk-UA"/>
        </w:rPr>
        <w:t>Зміни та доповнення до цього</w:t>
      </w:r>
      <w:r w:rsidRPr="0062541B">
        <w:rPr>
          <w:sz w:val="28"/>
          <w:szCs w:val="28"/>
          <w:lang w:val="uk-UA"/>
        </w:rPr>
        <w:t xml:space="preserve"> Договор</w:t>
      </w:r>
      <w:r w:rsidR="00986FA1">
        <w:rPr>
          <w:sz w:val="28"/>
          <w:szCs w:val="28"/>
          <w:lang w:val="uk-UA"/>
        </w:rPr>
        <w:t>у набувають чинності у разі, якщо вони викладені у письмовій формі та підписані уповноваженими на те представниками сторін</w:t>
      </w:r>
      <w:r w:rsidRPr="0062541B">
        <w:rPr>
          <w:sz w:val="28"/>
          <w:szCs w:val="28"/>
          <w:lang w:val="uk-UA"/>
        </w:rPr>
        <w:t>.</w:t>
      </w:r>
    </w:p>
    <w:p w14:paraId="30F2ED15" w14:textId="7D8CF22E" w:rsidR="00BF2143" w:rsidRPr="0062541B" w:rsidRDefault="00BF2143" w:rsidP="0062541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6.4. </w:t>
      </w:r>
      <w:r w:rsidRPr="0062541B">
        <w:rPr>
          <w:rFonts w:eastAsia="Calibri"/>
          <w:sz w:val="28"/>
          <w:szCs w:val="28"/>
          <w:lang w:val="uk-UA"/>
        </w:rPr>
        <w:t xml:space="preserve">У випадку зміни реквізитів Університету, </w:t>
      </w:r>
      <w:r w:rsidR="006A1EC1">
        <w:rPr>
          <w:sz w:val="28"/>
        </w:rPr>
        <w:t>Роботодавця</w:t>
      </w:r>
      <w:r w:rsidRPr="0062541B">
        <w:rPr>
          <w:rFonts w:eastAsia="Calibri"/>
          <w:sz w:val="28"/>
          <w:szCs w:val="28"/>
          <w:lang w:val="uk-UA"/>
        </w:rPr>
        <w:t>, інших змін, що можуть створити труднощі виконання обов’язків за цим Договором, Сторони зобов’язані повідомити одна одну не пізніше 10 календарних днів з моменту цих змін.</w:t>
      </w:r>
    </w:p>
    <w:p w14:paraId="0019A158" w14:textId="77777777" w:rsidR="0062541B" w:rsidRPr="0062541B" w:rsidRDefault="0062541B" w:rsidP="0062541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724F55E0" w14:textId="3F22EDF5" w:rsidR="0062541B" w:rsidRPr="0062541B" w:rsidRDefault="0062541B" w:rsidP="0062541B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62541B">
        <w:rPr>
          <w:b/>
          <w:bCs/>
          <w:sz w:val="28"/>
          <w:szCs w:val="28"/>
          <w:lang w:val="uk-UA" w:eastAsia="uk-UA"/>
        </w:rPr>
        <w:t xml:space="preserve">7. </w:t>
      </w:r>
      <w:r w:rsidR="00040DF7">
        <w:rPr>
          <w:b/>
          <w:bCs/>
          <w:sz w:val="28"/>
          <w:szCs w:val="28"/>
          <w:lang w:val="uk-UA" w:eastAsia="uk-UA"/>
        </w:rPr>
        <w:t xml:space="preserve">МІСЦЕЗНАХОДЖЕННЯ ТА </w:t>
      </w:r>
      <w:r w:rsidR="00040DF7" w:rsidRPr="0062541B">
        <w:rPr>
          <w:b/>
          <w:caps/>
          <w:sz w:val="28"/>
          <w:szCs w:val="28"/>
          <w:lang w:val="uk-UA"/>
        </w:rPr>
        <w:t>Реквізити сторін</w:t>
      </w:r>
    </w:p>
    <w:p w14:paraId="71101275" w14:textId="040D8328" w:rsidR="0062541B" w:rsidRPr="0062541B" w:rsidRDefault="0062541B" w:rsidP="0062541B">
      <w:pPr>
        <w:shd w:val="clear" w:color="auto" w:fill="FFFFFF"/>
        <w:jc w:val="center"/>
        <w:rPr>
          <w:b/>
          <w:caps/>
          <w:sz w:val="28"/>
          <w:szCs w:val="28"/>
          <w:lang w:val="uk-UA"/>
        </w:rPr>
      </w:pPr>
      <w:r w:rsidRPr="0062541B">
        <w:rPr>
          <w:b/>
          <w:caps/>
          <w:sz w:val="28"/>
          <w:szCs w:val="28"/>
          <w:lang w:val="uk-UA"/>
        </w:rPr>
        <w:t xml:space="preserve">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62541B" w:rsidRPr="0062541B" w14:paraId="35B5989F" w14:textId="77777777" w:rsidTr="008C6792">
        <w:trPr>
          <w:trHeight w:val="4707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0F2F11E1" w14:textId="77777777" w:rsidR="0062541B" w:rsidRPr="0062541B" w:rsidRDefault="0062541B" w:rsidP="0062541B">
            <w:pPr>
              <w:jc w:val="center"/>
              <w:rPr>
                <w:lang w:val="uk-UA"/>
              </w:rPr>
            </w:pPr>
            <w:r w:rsidRPr="0062541B">
              <w:rPr>
                <w:b/>
                <w:lang w:val="uk-UA"/>
              </w:rPr>
              <w:t>ЗАКЛАД ОСВІТИ</w:t>
            </w:r>
            <w:r w:rsidRPr="0062541B">
              <w:rPr>
                <w:lang w:val="uk-UA"/>
              </w:rPr>
              <w:t>:</w:t>
            </w:r>
          </w:p>
          <w:p w14:paraId="1BCDA388" w14:textId="77777777" w:rsidR="0062541B" w:rsidRPr="0062541B" w:rsidRDefault="0062541B" w:rsidP="0062541B">
            <w:pPr>
              <w:rPr>
                <w:b/>
                <w:lang w:val="uk-UA"/>
              </w:rPr>
            </w:pPr>
          </w:p>
          <w:p w14:paraId="3B075420" w14:textId="77777777" w:rsidR="0062541B" w:rsidRPr="0062541B" w:rsidRDefault="0062541B" w:rsidP="0062541B">
            <w:pPr>
              <w:rPr>
                <w:b/>
                <w:lang w:val="uk-UA"/>
              </w:rPr>
            </w:pPr>
            <w:r w:rsidRPr="0062541B">
              <w:rPr>
                <w:b/>
                <w:lang w:val="uk-UA"/>
              </w:rPr>
              <w:t>Таврійський державний агротехнологічний університет</w:t>
            </w:r>
          </w:p>
          <w:p w14:paraId="2333208D" w14:textId="77777777" w:rsidR="0062541B" w:rsidRPr="0062541B" w:rsidRDefault="0062541B" w:rsidP="0062541B">
            <w:pPr>
              <w:rPr>
                <w:b/>
                <w:lang w:val="uk-UA"/>
              </w:rPr>
            </w:pPr>
            <w:r w:rsidRPr="0062541B">
              <w:rPr>
                <w:b/>
                <w:lang w:val="uk-UA"/>
              </w:rPr>
              <w:t>імені Дмитра Моторного</w:t>
            </w:r>
          </w:p>
          <w:p w14:paraId="5EAE3FBC" w14:textId="77777777" w:rsidR="00970F50" w:rsidRPr="00970F50" w:rsidRDefault="00970F50" w:rsidP="0062541B">
            <w:pPr>
              <w:rPr>
                <w:sz w:val="16"/>
                <w:szCs w:val="16"/>
                <w:lang w:val="uk-UA"/>
              </w:rPr>
            </w:pPr>
          </w:p>
          <w:p w14:paraId="0EA2BDF2" w14:textId="38598E20" w:rsidR="00970F50" w:rsidRPr="00970F50" w:rsidRDefault="00970F50" w:rsidP="0062541B">
            <w:pPr>
              <w:rPr>
                <w:b/>
                <w:bCs/>
                <w:i/>
                <w:iCs/>
                <w:lang w:val="uk-UA"/>
              </w:rPr>
            </w:pPr>
            <w:r w:rsidRPr="00970F50">
              <w:rPr>
                <w:b/>
                <w:bCs/>
                <w:i/>
                <w:iCs/>
                <w:lang w:val="uk-UA"/>
              </w:rPr>
              <w:t>Фактична адреса</w:t>
            </w:r>
          </w:p>
          <w:p w14:paraId="7B747B4A" w14:textId="4473196A" w:rsidR="0062541B" w:rsidRPr="0062541B" w:rsidRDefault="0062541B" w:rsidP="0062541B">
            <w:pPr>
              <w:rPr>
                <w:lang w:val="uk-UA"/>
              </w:rPr>
            </w:pPr>
            <w:r w:rsidRPr="0062541B">
              <w:rPr>
                <w:lang w:val="uk-UA"/>
              </w:rPr>
              <w:t xml:space="preserve">72312, м. Мелітополь, </w:t>
            </w:r>
            <w:r w:rsidRPr="0062541B">
              <w:rPr>
                <w:lang w:val="uk-UA"/>
              </w:rPr>
              <w:br/>
              <w:t xml:space="preserve">пр-т Б. Хмельницького,18 </w:t>
            </w:r>
          </w:p>
          <w:p w14:paraId="1B994FAC" w14:textId="77777777" w:rsidR="00970F50" w:rsidRPr="00970F50" w:rsidRDefault="00970F50" w:rsidP="00970F50">
            <w:pPr>
              <w:shd w:val="clear" w:color="auto" w:fill="F8F8FF"/>
              <w:rPr>
                <w:color w:val="000000"/>
                <w:sz w:val="16"/>
                <w:szCs w:val="16"/>
                <w:lang w:val="uk-UA" w:eastAsia="en-US"/>
              </w:rPr>
            </w:pPr>
          </w:p>
          <w:p w14:paraId="037B192B" w14:textId="38FB4BD7" w:rsidR="00970F50" w:rsidRPr="00970F50" w:rsidRDefault="00970F50" w:rsidP="00970F50">
            <w:pPr>
              <w:shd w:val="clear" w:color="auto" w:fill="F8F8FF"/>
              <w:rPr>
                <w:b/>
                <w:bCs/>
                <w:i/>
                <w:iCs/>
                <w:color w:val="000000"/>
                <w:lang w:val="uk-UA" w:eastAsia="en-US"/>
              </w:rPr>
            </w:pPr>
            <w:r w:rsidRPr="00970F50">
              <w:rPr>
                <w:b/>
                <w:bCs/>
                <w:i/>
                <w:iCs/>
                <w:color w:val="000000"/>
                <w:lang w:val="uk-UA" w:eastAsia="en-US"/>
              </w:rPr>
              <w:t>Юридична адреса</w:t>
            </w:r>
          </w:p>
          <w:p w14:paraId="24AC47AE" w14:textId="16E13089" w:rsidR="00970F50" w:rsidRDefault="00970F50" w:rsidP="00970F50">
            <w:pPr>
              <w:shd w:val="clear" w:color="auto" w:fill="F8F8FF"/>
              <w:rPr>
                <w:color w:val="000000"/>
                <w:lang w:val="uk-UA" w:eastAsia="en-US"/>
              </w:rPr>
            </w:pPr>
            <w:r w:rsidRPr="00970F50">
              <w:rPr>
                <w:color w:val="000000"/>
                <w:lang w:val="uk-UA" w:eastAsia="en-US"/>
              </w:rPr>
              <w:t>69600,  м. Запоріжжя</w:t>
            </w:r>
            <w:r>
              <w:rPr>
                <w:color w:val="000000"/>
                <w:lang w:val="uk-UA" w:eastAsia="en-US"/>
              </w:rPr>
              <w:t>,</w:t>
            </w:r>
          </w:p>
          <w:p w14:paraId="40DF40F3" w14:textId="06FFF6D0" w:rsidR="00970F50" w:rsidRDefault="00970F50" w:rsidP="00970F50">
            <w:pPr>
              <w:shd w:val="clear" w:color="auto" w:fill="F8F8FF"/>
              <w:rPr>
                <w:color w:val="000000"/>
                <w:lang w:eastAsia="en-US"/>
              </w:rPr>
            </w:pPr>
            <w:r w:rsidRPr="00970F50">
              <w:rPr>
                <w:color w:val="000000"/>
                <w:lang w:eastAsia="en-US"/>
              </w:rPr>
              <w:t xml:space="preserve">вул. Жуковського, 66, </w:t>
            </w:r>
          </w:p>
          <w:p w14:paraId="01060224" w14:textId="77777777" w:rsidR="00970F50" w:rsidRPr="00970F50" w:rsidRDefault="00970F50" w:rsidP="0062541B"/>
          <w:p w14:paraId="3EAABD52" w14:textId="6ADED108" w:rsidR="0062541B" w:rsidRPr="0062541B" w:rsidRDefault="0062541B" w:rsidP="0062541B">
            <w:pPr>
              <w:rPr>
                <w:lang w:val="uk-UA"/>
              </w:rPr>
            </w:pPr>
            <w:r w:rsidRPr="0062541B">
              <w:rPr>
                <w:lang w:val="uk-UA"/>
              </w:rPr>
              <w:t>р/р</w:t>
            </w:r>
            <w:r w:rsidRPr="0062541B">
              <w:rPr>
                <w:color w:val="FF0000"/>
                <w:lang w:val="uk-UA"/>
              </w:rPr>
              <w:t xml:space="preserve"> </w:t>
            </w:r>
            <w:r w:rsidRPr="0062541B">
              <w:rPr>
                <w:lang w:val="en-US"/>
              </w:rPr>
              <w:t>UA</w:t>
            </w:r>
            <w:r w:rsidRPr="0062541B">
              <w:rPr>
                <w:lang w:val="uk-UA"/>
              </w:rPr>
              <w:t>328201720313271001201002221  МФО 820172 ЄДРПОУ 00493698</w:t>
            </w:r>
          </w:p>
          <w:p w14:paraId="372DBAF2" w14:textId="77777777" w:rsidR="0062541B" w:rsidRPr="00970F50" w:rsidRDefault="0062541B" w:rsidP="0062541B">
            <w:pPr>
              <w:rPr>
                <w:lang w:val="uk-UA"/>
              </w:rPr>
            </w:pPr>
          </w:p>
          <w:p w14:paraId="7069ACAE" w14:textId="77777777" w:rsidR="0062541B" w:rsidRPr="0062541B" w:rsidRDefault="0062541B" w:rsidP="0062541B">
            <w:pPr>
              <w:rPr>
                <w:lang w:val="uk-UA"/>
              </w:rPr>
            </w:pPr>
            <w:r w:rsidRPr="0062541B">
              <w:rPr>
                <w:lang w:val="uk-UA"/>
              </w:rPr>
              <w:t>Ректор університету,</w:t>
            </w:r>
          </w:p>
          <w:p w14:paraId="21127617" w14:textId="77777777" w:rsidR="0062541B" w:rsidRPr="0062541B" w:rsidRDefault="0062541B" w:rsidP="0062541B">
            <w:pPr>
              <w:rPr>
                <w:sz w:val="22"/>
                <w:szCs w:val="22"/>
                <w:lang w:val="uk-UA"/>
              </w:rPr>
            </w:pPr>
            <w:r w:rsidRPr="0062541B">
              <w:rPr>
                <w:lang w:val="uk-UA"/>
              </w:rPr>
              <w:t xml:space="preserve">д.т.н., професор _____ </w:t>
            </w:r>
            <w:r w:rsidR="00DD0A66">
              <w:rPr>
                <w:sz w:val="22"/>
                <w:szCs w:val="22"/>
                <w:lang w:val="uk-UA"/>
              </w:rPr>
              <w:t xml:space="preserve">Сергій </w:t>
            </w:r>
            <w:r w:rsidRPr="0062541B">
              <w:rPr>
                <w:sz w:val="22"/>
                <w:szCs w:val="22"/>
                <w:lang w:val="uk-UA"/>
              </w:rPr>
              <w:t>КЮРЧЕВ</w:t>
            </w:r>
          </w:p>
          <w:p w14:paraId="1AE34635" w14:textId="77777777" w:rsidR="00970F50" w:rsidRDefault="0062541B" w:rsidP="0062541B">
            <w:pPr>
              <w:rPr>
                <w:lang w:val="uk-UA"/>
              </w:rPr>
            </w:pPr>
            <w:r w:rsidRPr="0062541B">
              <w:rPr>
                <w:lang w:val="uk-UA"/>
              </w:rPr>
              <w:t xml:space="preserve">        </w:t>
            </w:r>
          </w:p>
          <w:p w14:paraId="5C4912F7" w14:textId="66FFF4AE" w:rsidR="0062541B" w:rsidRPr="0062541B" w:rsidRDefault="00D3006A" w:rsidP="0062541B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</w:t>
            </w:r>
            <w:r w:rsidR="0062541B" w:rsidRPr="0062541B">
              <w:rPr>
                <w:lang w:val="uk-UA"/>
              </w:rPr>
              <w:t>МП</w:t>
            </w:r>
          </w:p>
          <w:p w14:paraId="7A6979EC" w14:textId="77777777" w:rsidR="0062541B" w:rsidRPr="0062541B" w:rsidRDefault="0062541B" w:rsidP="0062541B">
            <w:pPr>
              <w:spacing w:before="120"/>
              <w:rPr>
                <w:lang w:val="uk-UA"/>
              </w:rPr>
            </w:pPr>
            <w:r w:rsidRPr="0062541B">
              <w:rPr>
                <w:sz w:val="26"/>
                <w:szCs w:val="26"/>
                <w:lang w:val="uk-UA"/>
              </w:rPr>
              <w:t>______ _____________ 20___ р.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auto"/>
          </w:tcPr>
          <w:p w14:paraId="3B775E07" w14:textId="25C7A6D6" w:rsidR="0062541B" w:rsidRPr="0062541B" w:rsidRDefault="00815D26" w:rsidP="0062541B">
            <w:pPr>
              <w:jc w:val="center"/>
              <w:rPr>
                <w:b/>
                <w:lang w:val="uk-UA"/>
              </w:rPr>
            </w:pPr>
            <w:r w:rsidRPr="00412083">
              <w:rPr>
                <w:b/>
                <w:bCs/>
                <w:lang w:val="uk-UA" w:eastAsia="uk-UA"/>
              </w:rPr>
              <w:t>РОБОТОДАВЕЦЬ</w:t>
            </w:r>
            <w:r w:rsidR="0062541B" w:rsidRPr="0062541B">
              <w:rPr>
                <w:b/>
                <w:lang w:val="uk-UA"/>
              </w:rPr>
              <w:t>:</w:t>
            </w:r>
          </w:p>
          <w:p w14:paraId="6D5EFFCB" w14:textId="77777777" w:rsidR="0062541B" w:rsidRPr="0062541B" w:rsidRDefault="0062541B" w:rsidP="0062541B">
            <w:pPr>
              <w:rPr>
                <w:b/>
                <w:lang w:val="uk-UA"/>
              </w:rPr>
            </w:pPr>
          </w:p>
          <w:p w14:paraId="7087F2FF" w14:textId="77777777" w:rsidR="0062541B" w:rsidRPr="0062541B" w:rsidRDefault="0062541B" w:rsidP="0062541B">
            <w:pPr>
              <w:spacing w:before="60"/>
              <w:jc w:val="center"/>
              <w:rPr>
                <w:lang w:val="uk-UA"/>
              </w:rPr>
            </w:pPr>
            <w:r w:rsidRPr="0062541B">
              <w:rPr>
                <w:lang w:val="uk-UA"/>
              </w:rPr>
              <w:t>____________________________________</w:t>
            </w:r>
          </w:p>
          <w:p w14:paraId="2A822257" w14:textId="77777777" w:rsidR="0062541B" w:rsidRPr="0062541B" w:rsidRDefault="0062541B" w:rsidP="0062541B">
            <w:pPr>
              <w:spacing w:before="60"/>
              <w:jc w:val="center"/>
              <w:rPr>
                <w:lang w:val="uk-UA"/>
              </w:rPr>
            </w:pPr>
            <w:r w:rsidRPr="0062541B">
              <w:rPr>
                <w:lang w:val="uk-UA"/>
              </w:rPr>
              <w:t>_____________________________________</w:t>
            </w:r>
          </w:p>
          <w:p w14:paraId="5D6C2744" w14:textId="77777777" w:rsidR="0062541B" w:rsidRPr="0062541B" w:rsidRDefault="0062541B" w:rsidP="0062541B">
            <w:pPr>
              <w:jc w:val="center"/>
              <w:rPr>
                <w:sz w:val="20"/>
                <w:szCs w:val="20"/>
                <w:lang w:val="uk-UA"/>
              </w:rPr>
            </w:pPr>
            <w:r w:rsidRPr="0062541B">
              <w:rPr>
                <w:lang w:val="uk-UA"/>
              </w:rPr>
              <w:t>(</w:t>
            </w:r>
            <w:r w:rsidRPr="0062541B">
              <w:rPr>
                <w:sz w:val="20"/>
                <w:szCs w:val="20"/>
                <w:lang w:val="uk-UA"/>
              </w:rPr>
              <w:t>повне найменування підприємства, установи,)</w:t>
            </w:r>
          </w:p>
          <w:p w14:paraId="192B365E" w14:textId="77777777" w:rsidR="0062541B" w:rsidRPr="0062541B" w:rsidRDefault="0062541B" w:rsidP="0062541B">
            <w:pPr>
              <w:spacing w:before="60"/>
              <w:jc w:val="center"/>
              <w:rPr>
                <w:sz w:val="20"/>
                <w:szCs w:val="20"/>
                <w:lang w:val="uk-UA"/>
              </w:rPr>
            </w:pPr>
            <w:r w:rsidRPr="0062541B">
              <w:rPr>
                <w:sz w:val="20"/>
                <w:szCs w:val="20"/>
                <w:lang w:val="uk-UA"/>
              </w:rPr>
              <w:t>____________________________________________</w:t>
            </w:r>
          </w:p>
          <w:p w14:paraId="29D185BF" w14:textId="77777777" w:rsidR="0062541B" w:rsidRPr="0062541B" w:rsidRDefault="0062541B" w:rsidP="0062541B">
            <w:pPr>
              <w:jc w:val="center"/>
              <w:rPr>
                <w:sz w:val="20"/>
                <w:szCs w:val="20"/>
                <w:lang w:val="uk-UA"/>
              </w:rPr>
            </w:pPr>
            <w:r w:rsidRPr="0062541B">
              <w:rPr>
                <w:sz w:val="20"/>
                <w:szCs w:val="20"/>
                <w:lang w:val="uk-UA"/>
              </w:rPr>
              <w:t>місцезнаходження,</w:t>
            </w:r>
          </w:p>
          <w:p w14:paraId="6604C2CE" w14:textId="77777777" w:rsidR="0062541B" w:rsidRPr="0062541B" w:rsidRDefault="0062541B" w:rsidP="0062541B">
            <w:pPr>
              <w:spacing w:before="60"/>
              <w:jc w:val="center"/>
              <w:rPr>
                <w:sz w:val="20"/>
                <w:szCs w:val="20"/>
                <w:lang w:val="uk-UA"/>
              </w:rPr>
            </w:pPr>
            <w:r w:rsidRPr="0062541B">
              <w:rPr>
                <w:sz w:val="20"/>
                <w:szCs w:val="20"/>
                <w:lang w:val="uk-UA"/>
              </w:rPr>
              <w:t>___________________________________________</w:t>
            </w:r>
          </w:p>
          <w:p w14:paraId="5FB2518B" w14:textId="77777777" w:rsidR="0062541B" w:rsidRPr="0062541B" w:rsidRDefault="0062541B" w:rsidP="0062541B">
            <w:pPr>
              <w:jc w:val="center"/>
              <w:rPr>
                <w:lang w:val="uk-UA"/>
              </w:rPr>
            </w:pPr>
            <w:r w:rsidRPr="0062541B">
              <w:rPr>
                <w:sz w:val="20"/>
                <w:szCs w:val="20"/>
                <w:lang w:val="uk-UA"/>
              </w:rPr>
              <w:t>банківські реквізити</w:t>
            </w:r>
            <w:r w:rsidRPr="0062541B">
              <w:rPr>
                <w:lang w:val="uk-UA"/>
              </w:rPr>
              <w:t>)</w:t>
            </w:r>
          </w:p>
          <w:p w14:paraId="56EF333C" w14:textId="77777777" w:rsidR="0062541B" w:rsidRPr="0062541B" w:rsidRDefault="0062541B" w:rsidP="0062541B">
            <w:pPr>
              <w:spacing w:before="60"/>
              <w:jc w:val="center"/>
              <w:rPr>
                <w:lang w:val="uk-UA"/>
              </w:rPr>
            </w:pPr>
            <w:r w:rsidRPr="0062541B">
              <w:rPr>
                <w:lang w:val="uk-UA"/>
              </w:rPr>
              <w:t>___________________________________</w:t>
            </w:r>
          </w:p>
          <w:p w14:paraId="318D7AA9" w14:textId="77777777" w:rsidR="0062541B" w:rsidRPr="0062541B" w:rsidRDefault="0062541B" w:rsidP="0062541B">
            <w:pPr>
              <w:jc w:val="center"/>
              <w:rPr>
                <w:lang w:val="uk-UA"/>
              </w:rPr>
            </w:pPr>
            <w:r w:rsidRPr="0062541B">
              <w:rPr>
                <w:lang w:val="uk-UA"/>
              </w:rPr>
              <w:t>(</w:t>
            </w:r>
            <w:r w:rsidRPr="0062541B">
              <w:rPr>
                <w:sz w:val="20"/>
                <w:szCs w:val="20"/>
                <w:lang w:val="uk-UA"/>
              </w:rPr>
              <w:t>посада, ПІБ та підпис керівника</w:t>
            </w:r>
            <w:r w:rsidRPr="0062541B">
              <w:rPr>
                <w:lang w:val="uk-UA"/>
              </w:rPr>
              <w:t>)</w:t>
            </w:r>
          </w:p>
          <w:p w14:paraId="1BA77485" w14:textId="5916D188" w:rsidR="0062541B" w:rsidRPr="0062541B" w:rsidRDefault="0062541B" w:rsidP="0062541B">
            <w:pPr>
              <w:spacing w:before="120"/>
              <w:rPr>
                <w:lang w:val="uk-UA"/>
              </w:rPr>
            </w:pPr>
            <w:r w:rsidRPr="0062541B">
              <w:rPr>
                <w:lang w:val="uk-UA"/>
              </w:rPr>
              <w:t xml:space="preserve">           </w:t>
            </w:r>
            <w:r w:rsidR="00D3006A">
              <w:rPr>
                <w:lang w:val="uk-UA"/>
              </w:rPr>
              <w:t xml:space="preserve">                            </w:t>
            </w:r>
            <w:r w:rsidRPr="0062541B">
              <w:rPr>
                <w:lang w:val="uk-UA"/>
              </w:rPr>
              <w:t>МП</w:t>
            </w:r>
          </w:p>
          <w:p w14:paraId="022DE4F7" w14:textId="77777777" w:rsidR="0062541B" w:rsidRPr="0062541B" w:rsidRDefault="0062541B" w:rsidP="0062541B">
            <w:pPr>
              <w:spacing w:before="120"/>
              <w:rPr>
                <w:lang w:val="uk-UA"/>
              </w:rPr>
            </w:pPr>
            <w:r w:rsidRPr="0062541B">
              <w:rPr>
                <w:sz w:val="26"/>
                <w:szCs w:val="26"/>
                <w:lang w:val="uk-UA"/>
              </w:rPr>
              <w:t xml:space="preserve">            _____ ___________ 20___ р.</w:t>
            </w:r>
          </w:p>
        </w:tc>
      </w:tr>
    </w:tbl>
    <w:p w14:paraId="424F033C" w14:textId="77777777" w:rsidR="0062541B" w:rsidRPr="0062541B" w:rsidRDefault="0062541B" w:rsidP="0062541B">
      <w:pPr>
        <w:ind w:firstLine="709"/>
        <w:jc w:val="center"/>
        <w:rPr>
          <w:sz w:val="28"/>
          <w:szCs w:val="28"/>
          <w:lang w:val="uk-UA"/>
        </w:rPr>
      </w:pPr>
    </w:p>
    <w:p w14:paraId="6C3BE485" w14:textId="77777777" w:rsidR="0062541B" w:rsidRPr="001E7689" w:rsidRDefault="0062541B">
      <w:pPr>
        <w:rPr>
          <w:lang w:val="uk-UA"/>
        </w:rPr>
      </w:pPr>
    </w:p>
    <w:sectPr w:rsidR="0062541B" w:rsidRPr="001E7689" w:rsidSect="00712BE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828E8"/>
    <w:multiLevelType w:val="multilevel"/>
    <w:tmpl w:val="44A00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E9"/>
    <w:rsid w:val="0001452B"/>
    <w:rsid w:val="00040DF7"/>
    <w:rsid w:val="00044944"/>
    <w:rsid w:val="000C5100"/>
    <w:rsid w:val="00117C0E"/>
    <w:rsid w:val="00155398"/>
    <w:rsid w:val="00155BE8"/>
    <w:rsid w:val="0016436B"/>
    <w:rsid w:val="0017026D"/>
    <w:rsid w:val="00186CFE"/>
    <w:rsid w:val="001A04D9"/>
    <w:rsid w:val="001B682D"/>
    <w:rsid w:val="001E7689"/>
    <w:rsid w:val="00254828"/>
    <w:rsid w:val="00271DB1"/>
    <w:rsid w:val="002937B9"/>
    <w:rsid w:val="003012BB"/>
    <w:rsid w:val="0039378D"/>
    <w:rsid w:val="003D48D1"/>
    <w:rsid w:val="003E4D23"/>
    <w:rsid w:val="00412083"/>
    <w:rsid w:val="00417A41"/>
    <w:rsid w:val="00460C57"/>
    <w:rsid w:val="0046557C"/>
    <w:rsid w:val="004803F2"/>
    <w:rsid w:val="0049535F"/>
    <w:rsid w:val="004A5DCA"/>
    <w:rsid w:val="00527542"/>
    <w:rsid w:val="005600BC"/>
    <w:rsid w:val="005779EF"/>
    <w:rsid w:val="005A049D"/>
    <w:rsid w:val="005F492B"/>
    <w:rsid w:val="006224C6"/>
    <w:rsid w:val="0062541B"/>
    <w:rsid w:val="006A1EC1"/>
    <w:rsid w:val="006F2493"/>
    <w:rsid w:val="00705F29"/>
    <w:rsid w:val="00712BE7"/>
    <w:rsid w:val="0074357E"/>
    <w:rsid w:val="007B7414"/>
    <w:rsid w:val="007F27F0"/>
    <w:rsid w:val="0081384C"/>
    <w:rsid w:val="00815D26"/>
    <w:rsid w:val="00844872"/>
    <w:rsid w:val="00861540"/>
    <w:rsid w:val="008D0533"/>
    <w:rsid w:val="008D7E0E"/>
    <w:rsid w:val="008F7E3E"/>
    <w:rsid w:val="0092048C"/>
    <w:rsid w:val="00970F50"/>
    <w:rsid w:val="00975D09"/>
    <w:rsid w:val="00976F39"/>
    <w:rsid w:val="00977AB3"/>
    <w:rsid w:val="00986FA1"/>
    <w:rsid w:val="009950F9"/>
    <w:rsid w:val="009B0FB5"/>
    <w:rsid w:val="009B25D2"/>
    <w:rsid w:val="009D237F"/>
    <w:rsid w:val="00A512B4"/>
    <w:rsid w:val="00AA5974"/>
    <w:rsid w:val="00B6750C"/>
    <w:rsid w:val="00BC473B"/>
    <w:rsid w:val="00BE6302"/>
    <w:rsid w:val="00BF2143"/>
    <w:rsid w:val="00C43641"/>
    <w:rsid w:val="00C63B57"/>
    <w:rsid w:val="00C65814"/>
    <w:rsid w:val="00C807EA"/>
    <w:rsid w:val="00CB6240"/>
    <w:rsid w:val="00CE391D"/>
    <w:rsid w:val="00D3006A"/>
    <w:rsid w:val="00D320F7"/>
    <w:rsid w:val="00D564A0"/>
    <w:rsid w:val="00DD0A66"/>
    <w:rsid w:val="00E12AF9"/>
    <w:rsid w:val="00E5358E"/>
    <w:rsid w:val="00EB1CE9"/>
    <w:rsid w:val="00ED5720"/>
    <w:rsid w:val="00F76493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6AB1"/>
  <w15:docId w15:val="{7AD8B7E2-5A67-4FC3-84E6-8217824F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5010</Words>
  <Characters>2857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Zbook</cp:lastModifiedBy>
  <cp:revision>74</cp:revision>
  <cp:lastPrinted>2021-03-10T12:31:00Z</cp:lastPrinted>
  <dcterms:created xsi:type="dcterms:W3CDTF">2021-03-10T12:29:00Z</dcterms:created>
  <dcterms:modified xsi:type="dcterms:W3CDTF">2023-08-30T09:18:00Z</dcterms:modified>
</cp:coreProperties>
</file>